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9584" w14:textId="77777777" w:rsidR="00927BDB" w:rsidRPr="00927BDB" w:rsidRDefault="00927BDB" w:rsidP="00927B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BDB">
        <w:rPr>
          <w:rFonts w:ascii="Arial" w:hAnsi="Arial" w:cs="Arial"/>
          <w:b/>
          <w:bCs/>
          <w:sz w:val="22"/>
          <w:szCs w:val="22"/>
        </w:rPr>
        <w:t xml:space="preserve">Rozstrzygnięcie Rady Miejskiej Trzemeszna </w:t>
      </w:r>
    </w:p>
    <w:p w14:paraId="161FCC70" w14:textId="2868482F" w:rsidR="00A108AC" w:rsidRPr="00927BDB" w:rsidRDefault="00927BDB" w:rsidP="00927B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BDB">
        <w:rPr>
          <w:rFonts w:ascii="Arial" w:hAnsi="Arial" w:cs="Arial"/>
          <w:b/>
          <w:bCs/>
          <w:sz w:val="22"/>
          <w:szCs w:val="22"/>
        </w:rPr>
        <w:t xml:space="preserve">w sprawie rozpatrzenia uwag wniesionych do projektu miejscowego planu zagospodarowania przestrzennego terenu części wsi </w:t>
      </w:r>
      <w:r w:rsidR="00957CE0">
        <w:rPr>
          <w:rFonts w:ascii="Arial" w:hAnsi="Arial" w:cs="Arial"/>
          <w:b/>
          <w:bCs/>
          <w:sz w:val="22"/>
          <w:szCs w:val="22"/>
        </w:rPr>
        <w:t>Jastrzębowo,</w:t>
      </w:r>
      <w:r w:rsidRPr="00927BDB">
        <w:rPr>
          <w:rFonts w:ascii="Arial" w:hAnsi="Arial" w:cs="Arial"/>
          <w:b/>
          <w:bCs/>
          <w:sz w:val="22"/>
          <w:szCs w:val="22"/>
        </w:rPr>
        <w:t xml:space="preserve"> gm. Trzemeszno, nieuwzględnionych wcześniej przez Burmistrza Trzemeszna</w:t>
      </w:r>
    </w:p>
    <w:p w14:paraId="1D49D684" w14:textId="77777777" w:rsidR="00927BDB" w:rsidRDefault="00927BDB" w:rsidP="00927BDB">
      <w:pPr>
        <w:jc w:val="center"/>
        <w:rPr>
          <w:rFonts w:ascii="Arial" w:hAnsi="Arial" w:cs="Arial"/>
          <w:sz w:val="22"/>
          <w:szCs w:val="22"/>
        </w:rPr>
      </w:pPr>
    </w:p>
    <w:p w14:paraId="11B33658" w14:textId="77777777" w:rsidR="000B5598" w:rsidRPr="00927BDB" w:rsidRDefault="000B5598" w:rsidP="00927BDB">
      <w:pPr>
        <w:jc w:val="center"/>
        <w:rPr>
          <w:rFonts w:ascii="Arial" w:hAnsi="Arial" w:cs="Arial"/>
          <w:sz w:val="22"/>
          <w:szCs w:val="22"/>
        </w:rPr>
      </w:pPr>
    </w:p>
    <w:p w14:paraId="757ED2FB" w14:textId="5C0CF91A" w:rsidR="00927BDB" w:rsidRDefault="000B5598" w:rsidP="00927B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14:paraId="4B2F340D" w14:textId="77777777" w:rsidR="000B5598" w:rsidRPr="00927BDB" w:rsidRDefault="000B5598" w:rsidP="00927BDB">
      <w:pPr>
        <w:jc w:val="center"/>
        <w:rPr>
          <w:rFonts w:ascii="Arial" w:hAnsi="Arial" w:cs="Arial"/>
          <w:sz w:val="22"/>
          <w:szCs w:val="22"/>
        </w:rPr>
      </w:pPr>
    </w:p>
    <w:p w14:paraId="0F5B3370" w14:textId="4F986369" w:rsidR="00927BDB" w:rsidRDefault="00927BDB" w:rsidP="00927BDB">
      <w:pPr>
        <w:rPr>
          <w:rFonts w:ascii="Arial" w:hAnsi="Arial" w:cs="Arial"/>
          <w:sz w:val="22"/>
          <w:szCs w:val="22"/>
        </w:rPr>
      </w:pPr>
      <w:r w:rsidRPr="00927BDB">
        <w:rPr>
          <w:rFonts w:ascii="Arial" w:hAnsi="Arial" w:cs="Arial"/>
          <w:sz w:val="22"/>
          <w:szCs w:val="22"/>
        </w:rPr>
        <w:t>Zgłaszający uwagę: osoba fizyczna</w:t>
      </w:r>
    </w:p>
    <w:p w14:paraId="66BF7891" w14:textId="77777777" w:rsidR="00927BDB" w:rsidRPr="00927BDB" w:rsidRDefault="00927BDB" w:rsidP="00927BDB">
      <w:pPr>
        <w:rPr>
          <w:rFonts w:ascii="Arial" w:hAnsi="Arial" w:cs="Arial"/>
          <w:sz w:val="22"/>
          <w:szCs w:val="22"/>
        </w:rPr>
      </w:pPr>
    </w:p>
    <w:p w14:paraId="1EC9336A" w14:textId="18E8AB3D" w:rsidR="00927BDB" w:rsidRDefault="00927BDB" w:rsidP="00927BDB">
      <w:pPr>
        <w:jc w:val="both"/>
        <w:rPr>
          <w:rFonts w:ascii="Arial" w:hAnsi="Arial" w:cs="Arial"/>
          <w:sz w:val="22"/>
          <w:szCs w:val="22"/>
        </w:rPr>
      </w:pPr>
      <w:r w:rsidRPr="00927BDB">
        <w:rPr>
          <w:rFonts w:ascii="Arial" w:hAnsi="Arial" w:cs="Arial"/>
          <w:sz w:val="22"/>
          <w:szCs w:val="22"/>
        </w:rPr>
        <w:t xml:space="preserve">Treść uwagi dotyczy rozszerzenia granic </w:t>
      </w:r>
      <w:r w:rsidR="004C271B">
        <w:rPr>
          <w:rFonts w:ascii="Arial" w:hAnsi="Arial" w:cs="Arial"/>
          <w:sz w:val="22"/>
          <w:szCs w:val="22"/>
        </w:rPr>
        <w:t xml:space="preserve">opracowania </w:t>
      </w:r>
      <w:r w:rsidRPr="00927BDB">
        <w:rPr>
          <w:rFonts w:ascii="Arial" w:hAnsi="Arial" w:cs="Arial"/>
          <w:sz w:val="22"/>
          <w:szCs w:val="22"/>
        </w:rPr>
        <w:t>planu o działkę nr 124/1, obręb 0007_Jastrzębowo.</w:t>
      </w:r>
    </w:p>
    <w:p w14:paraId="131B66EF" w14:textId="1CF53095" w:rsidR="00927BDB" w:rsidRPr="00927BDB" w:rsidRDefault="00927BDB" w:rsidP="00927BDB">
      <w:pPr>
        <w:rPr>
          <w:rFonts w:ascii="Arial" w:hAnsi="Arial" w:cs="Arial"/>
          <w:sz w:val="22"/>
          <w:szCs w:val="22"/>
        </w:rPr>
      </w:pPr>
    </w:p>
    <w:p w14:paraId="6DAEE877" w14:textId="77777777" w:rsidR="00927BDB" w:rsidRDefault="00927BDB" w:rsidP="00927BDB">
      <w:pPr>
        <w:jc w:val="center"/>
        <w:rPr>
          <w:rFonts w:ascii="Arial" w:hAnsi="Arial" w:cs="Arial"/>
          <w:sz w:val="22"/>
          <w:szCs w:val="22"/>
        </w:rPr>
      </w:pPr>
    </w:p>
    <w:p w14:paraId="4C83F077" w14:textId="38F47C6A" w:rsidR="00927BDB" w:rsidRDefault="00AF182F" w:rsidP="00AF1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głosujących za przyjęciem uwagi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D029FAD" w14:textId="5CB507ED" w:rsidR="00AF182F" w:rsidRDefault="00AF182F" w:rsidP="00AF1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głosujących przeciw przyjęciu uwagi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3FD83ED" w14:textId="131B64C2" w:rsidR="00AF182F" w:rsidRPr="00927BDB" w:rsidRDefault="00AF182F" w:rsidP="00AF1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wstrzymujących się od głosowania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sectPr w:rsidR="00AF182F" w:rsidRPr="00927BDB" w:rsidSect="00E40AC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CA"/>
    <w:multiLevelType w:val="hybridMultilevel"/>
    <w:tmpl w:val="CE8A09CC"/>
    <w:lvl w:ilvl="0" w:tplc="233AF11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5B6D"/>
    <w:multiLevelType w:val="hybridMultilevel"/>
    <w:tmpl w:val="5A689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366C3"/>
    <w:multiLevelType w:val="hybridMultilevel"/>
    <w:tmpl w:val="4F049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0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836700">
    <w:abstractNumId w:val="0"/>
  </w:num>
  <w:num w:numId="3" w16cid:durableId="1321692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6B"/>
    <w:rsid w:val="00034778"/>
    <w:rsid w:val="00082422"/>
    <w:rsid w:val="000B48B6"/>
    <w:rsid w:val="000B5598"/>
    <w:rsid w:val="00174833"/>
    <w:rsid w:val="001A2653"/>
    <w:rsid w:val="001C4B6B"/>
    <w:rsid w:val="002862C7"/>
    <w:rsid w:val="002937BA"/>
    <w:rsid w:val="002A79B4"/>
    <w:rsid w:val="002F3E27"/>
    <w:rsid w:val="00332734"/>
    <w:rsid w:val="00366988"/>
    <w:rsid w:val="003D6C10"/>
    <w:rsid w:val="0041563E"/>
    <w:rsid w:val="00456AF3"/>
    <w:rsid w:val="004C271B"/>
    <w:rsid w:val="004C2EFB"/>
    <w:rsid w:val="004C6ECD"/>
    <w:rsid w:val="00555E96"/>
    <w:rsid w:val="005A00B4"/>
    <w:rsid w:val="005D1AFB"/>
    <w:rsid w:val="005D1DCA"/>
    <w:rsid w:val="00726B5A"/>
    <w:rsid w:val="00746899"/>
    <w:rsid w:val="00823842"/>
    <w:rsid w:val="00927A8C"/>
    <w:rsid w:val="00927BDB"/>
    <w:rsid w:val="0095075B"/>
    <w:rsid w:val="00955760"/>
    <w:rsid w:val="00957CE0"/>
    <w:rsid w:val="009E3D07"/>
    <w:rsid w:val="00A108AC"/>
    <w:rsid w:val="00AF182F"/>
    <w:rsid w:val="00B12992"/>
    <w:rsid w:val="00CC128E"/>
    <w:rsid w:val="00D304E5"/>
    <w:rsid w:val="00D93E86"/>
    <w:rsid w:val="00DB3D91"/>
    <w:rsid w:val="00DB44CA"/>
    <w:rsid w:val="00E00335"/>
    <w:rsid w:val="00E40AC0"/>
    <w:rsid w:val="00EE5F29"/>
    <w:rsid w:val="00F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8FE9"/>
  <w15:chartTrackingRefBased/>
  <w15:docId w15:val="{3579B428-02A4-4B84-B34F-13C0AF5D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4E5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A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AC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40AC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IK. Kowalczyk</dc:creator>
  <cp:keywords/>
  <dc:description/>
  <cp:lastModifiedBy>Edyta K</cp:lastModifiedBy>
  <cp:revision>2</cp:revision>
  <cp:lastPrinted>2026-06-18T07:48:00Z</cp:lastPrinted>
  <dcterms:created xsi:type="dcterms:W3CDTF">2026-07-01T11:21:00Z</dcterms:created>
  <dcterms:modified xsi:type="dcterms:W3CDTF">2026-07-01T11:21:00Z</dcterms:modified>
</cp:coreProperties>
</file>