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71C1" w14:textId="6728A355" w:rsidR="007467EC" w:rsidRPr="00DF4971" w:rsidRDefault="00B854C3" w:rsidP="00DF497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UCHWAŁA </w:t>
      </w:r>
      <w:r w:rsidRPr="00DF497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N</w:t>
      </w:r>
      <w:r w:rsidR="00D67DE0" w:rsidRPr="00DF497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R</w:t>
      </w:r>
      <w:r w:rsidR="00B84D06" w:rsidRPr="00DF497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…/…/…</w:t>
      </w:r>
    </w:p>
    <w:p w14:paraId="2DCDD2CE" w14:textId="77777777" w:rsidR="007467EC" w:rsidRPr="00DF4971" w:rsidRDefault="00B854C3" w:rsidP="00DF497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caps/>
          <w:sz w:val="24"/>
          <w:szCs w:val="24"/>
        </w:rPr>
        <w:t>R</w:t>
      </w:r>
      <w:r w:rsidRPr="00DF4971">
        <w:rPr>
          <w:rFonts w:ascii="Times New Roman" w:eastAsia="Times New Roman" w:hAnsi="Times New Roman" w:cs="Times New Roman"/>
          <w:b/>
          <w:sz w:val="24"/>
          <w:szCs w:val="24"/>
        </w:rPr>
        <w:t xml:space="preserve">ady Miejskiej </w:t>
      </w:r>
      <w:r w:rsidR="00D24B82" w:rsidRPr="00DF4971">
        <w:rPr>
          <w:rFonts w:ascii="Times New Roman" w:eastAsia="Times New Roman" w:hAnsi="Times New Roman" w:cs="Times New Roman"/>
          <w:b/>
          <w:sz w:val="24"/>
          <w:szCs w:val="24"/>
        </w:rPr>
        <w:t>Trzemeszna</w:t>
      </w:r>
    </w:p>
    <w:p w14:paraId="4C1CEC92" w14:textId="73BA367F" w:rsidR="007467EC" w:rsidRPr="00DF4971" w:rsidRDefault="00B854C3" w:rsidP="00DF497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z dni</w:t>
      </w:r>
      <w:r w:rsidR="00D67DE0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84D06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…………</w:t>
      </w:r>
    </w:p>
    <w:p w14:paraId="0CAC7EAD" w14:textId="77777777" w:rsidR="007467EC" w:rsidRPr="00DF4971" w:rsidRDefault="007467EC" w:rsidP="00DF497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08459F6" w14:textId="6E9CA31F" w:rsidR="007467EC" w:rsidRPr="00DF4971" w:rsidRDefault="00B854C3" w:rsidP="00DF4971">
      <w:pPr>
        <w:tabs>
          <w:tab w:val="left" w:pos="1276"/>
        </w:tabs>
        <w:suppressAutoHyphens/>
        <w:spacing w:after="0" w:line="276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w sprawie: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ab/>
      </w:r>
      <w:r w:rsidRPr="00DF4971">
        <w:rPr>
          <w:rFonts w:ascii="Times New Roman" w:eastAsia="Times New Roman" w:hAnsi="Times New Roman" w:cs="Times New Roman"/>
          <w:b/>
          <w:sz w:val="24"/>
          <w:szCs w:val="24"/>
        </w:rPr>
        <w:t>uchwalenia miejscowego planu zagospodarowania przestrzennego</w:t>
      </w:r>
      <w:r w:rsidR="00EB2785" w:rsidRPr="00DF4971">
        <w:rPr>
          <w:rFonts w:ascii="Times New Roman" w:eastAsia="Times New Roman" w:hAnsi="Times New Roman" w:cs="Times New Roman"/>
          <w:b/>
          <w:sz w:val="24"/>
          <w:szCs w:val="24"/>
        </w:rPr>
        <w:t xml:space="preserve"> części miasta</w:t>
      </w:r>
      <w:r w:rsidR="00A81BA1" w:rsidRPr="00DF49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2785" w:rsidRPr="00DF4971">
        <w:rPr>
          <w:rFonts w:ascii="Times New Roman" w:eastAsia="Times New Roman" w:hAnsi="Times New Roman" w:cs="Times New Roman"/>
          <w:b/>
          <w:sz w:val="24"/>
          <w:szCs w:val="24"/>
        </w:rPr>
        <w:t>Trzemeszno przy ul. Mieszka I</w:t>
      </w:r>
    </w:p>
    <w:p w14:paraId="007C052B" w14:textId="77777777" w:rsidR="007467EC" w:rsidRPr="00DF4971" w:rsidRDefault="007467EC" w:rsidP="00DF497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2ED61C3" w14:textId="50109FD6" w:rsidR="007467EC" w:rsidRPr="00DF4971" w:rsidRDefault="004C4CF1" w:rsidP="00DF4971">
      <w:pPr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Na podstawie art. 18 ust. 2 pkt 5 ustawy z dnia 8 marca 1990 r. o samorządzie gminnym (t.j. Dz. U. z</w:t>
      </w:r>
      <w:r w:rsidR="000517B9" w:rsidRPr="00DF497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42185" w:rsidRPr="00DF497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17B9" w:rsidRPr="00DF4971">
        <w:rPr>
          <w:rFonts w:ascii="Times New Roman" w:eastAsia="Times New Roman" w:hAnsi="Times New Roman" w:cs="Times New Roman"/>
          <w:sz w:val="24"/>
          <w:szCs w:val="24"/>
        </w:rPr>
        <w:t xml:space="preserve"> r., poz</w:t>
      </w:r>
      <w:r w:rsidR="00042185" w:rsidRPr="00DF4971">
        <w:rPr>
          <w:rFonts w:ascii="Times New Roman" w:eastAsia="Times New Roman" w:hAnsi="Times New Roman" w:cs="Times New Roman"/>
          <w:sz w:val="24"/>
          <w:szCs w:val="24"/>
        </w:rPr>
        <w:t>. 40</w:t>
      </w:r>
      <w:r w:rsidR="00D63B3F" w:rsidRPr="00DF4971">
        <w:rPr>
          <w:rFonts w:ascii="Times New Roman" w:eastAsia="Times New Roman" w:hAnsi="Times New Roman" w:cs="Times New Roman"/>
          <w:sz w:val="24"/>
          <w:szCs w:val="24"/>
        </w:rPr>
        <w:t xml:space="preserve"> – ze zm.</w:t>
      </w:r>
      <w:r w:rsidR="013CEEF0" w:rsidRPr="00DF497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 oraz art. 20 ust. 1 ustawy z dnia 27 marca 2003 r. o planowaniu i zagospodarowaniu przestrzennym (t.j. Dz. U. z 202</w:t>
      </w:r>
      <w:r w:rsidR="00EB2785" w:rsidRPr="00DF497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17B9" w:rsidRPr="00DF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r., poz.</w:t>
      </w:r>
      <w:r w:rsidR="00EB2785" w:rsidRPr="00DF4971">
        <w:rPr>
          <w:rFonts w:ascii="Times New Roman" w:eastAsia="Times New Roman" w:hAnsi="Times New Roman" w:cs="Times New Roman"/>
          <w:sz w:val="24"/>
          <w:szCs w:val="24"/>
        </w:rPr>
        <w:t xml:space="preserve"> 977</w:t>
      </w:r>
      <w:r w:rsidR="00D63B3F" w:rsidRPr="00DF4971">
        <w:rPr>
          <w:rFonts w:ascii="Times New Roman" w:eastAsia="Times New Roman" w:hAnsi="Times New Roman" w:cs="Times New Roman"/>
          <w:sz w:val="24"/>
          <w:szCs w:val="24"/>
        </w:rPr>
        <w:t xml:space="preserve"> – ze zm.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C66FE" w:rsidRPr="00DF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Rada Miejska Trzemeszna uchwala, co następuje:</w:t>
      </w:r>
    </w:p>
    <w:p w14:paraId="17CC7914" w14:textId="65854441" w:rsidR="007467EC" w:rsidRPr="00DF4971" w:rsidRDefault="00B854C3" w:rsidP="00DF4971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sz w:val="24"/>
          <w:szCs w:val="24"/>
        </w:rPr>
        <w:t xml:space="preserve">§ 1.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1. Uchwala się miejscowy plan zagospodarowania przestrzennego</w:t>
      </w:r>
      <w:r w:rsidR="004C66FE" w:rsidRPr="00DF4971">
        <w:rPr>
          <w:rFonts w:ascii="Times New Roman" w:eastAsia="Times New Roman" w:hAnsi="Times New Roman" w:cs="Times New Roman"/>
          <w:sz w:val="24"/>
          <w:szCs w:val="24"/>
        </w:rPr>
        <w:t xml:space="preserve"> części</w:t>
      </w:r>
      <w:r w:rsidR="009E0923" w:rsidRPr="00DF4971">
        <w:rPr>
          <w:rFonts w:ascii="Times New Roman" w:eastAsia="Times New Roman" w:hAnsi="Times New Roman" w:cs="Times New Roman"/>
          <w:sz w:val="24"/>
          <w:szCs w:val="24"/>
        </w:rPr>
        <w:t xml:space="preserve"> miasta Trzemeszno przy ul. Mieszka I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po stwierdzeniu, że nie narusza on ustaleń Studium uwarunkowań i kierunków zagospodarowania przestrzennego</w:t>
      </w:r>
      <w:r w:rsidR="009E0923" w:rsidRPr="00DF4971">
        <w:rPr>
          <w:rFonts w:ascii="Times New Roman" w:eastAsia="Times New Roman" w:hAnsi="Times New Roman" w:cs="Times New Roman"/>
          <w:sz w:val="24"/>
          <w:szCs w:val="24"/>
        </w:rPr>
        <w:t xml:space="preserve"> miasta i gminy </w:t>
      </w:r>
      <w:r w:rsidR="00D24B82" w:rsidRPr="00DF4971">
        <w:rPr>
          <w:rFonts w:ascii="Times New Roman" w:eastAsia="Times New Roman" w:hAnsi="Times New Roman" w:cs="Times New Roman"/>
          <w:sz w:val="24"/>
          <w:szCs w:val="24"/>
        </w:rPr>
        <w:t>Trzemeszno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, zwany dalej planem.</w:t>
      </w:r>
    </w:p>
    <w:p w14:paraId="1A4DC078" w14:textId="77777777" w:rsidR="007467EC" w:rsidRPr="00DF4971" w:rsidRDefault="005B529B" w:rsidP="00DF4971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ab/>
      </w:r>
      <w:r w:rsidR="00B854C3" w:rsidRPr="00DF4971">
        <w:rPr>
          <w:rFonts w:ascii="Times New Roman" w:eastAsia="Times New Roman" w:hAnsi="Times New Roman" w:cs="Times New Roman"/>
          <w:sz w:val="24"/>
          <w:szCs w:val="24"/>
        </w:rPr>
        <w:t>Integralnymi częściami uchwały są:</w:t>
      </w:r>
    </w:p>
    <w:p w14:paraId="33DD8B05" w14:textId="20E2EB93" w:rsidR="007467EC" w:rsidRPr="00DF4971" w:rsidRDefault="00B854C3" w:rsidP="00DF4971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rysunek planu, zwany dalej „rysunkiem”, zatytułowany „miejscowy plan zagospodarowania przestrzennego</w:t>
      </w:r>
      <w:r w:rsidR="007E6D52" w:rsidRPr="00DF4971">
        <w:rPr>
          <w:rFonts w:ascii="Times New Roman" w:eastAsia="Times New Roman" w:hAnsi="Times New Roman" w:cs="Times New Roman"/>
          <w:sz w:val="24"/>
          <w:szCs w:val="24"/>
        </w:rPr>
        <w:t xml:space="preserve"> części</w:t>
      </w:r>
      <w:r w:rsidR="009E0923" w:rsidRPr="00DF4971">
        <w:rPr>
          <w:rFonts w:ascii="Times New Roman" w:eastAsia="Times New Roman" w:hAnsi="Times New Roman" w:cs="Times New Roman"/>
          <w:sz w:val="24"/>
          <w:szCs w:val="24"/>
        </w:rPr>
        <w:t xml:space="preserve"> miasta Trzemeszno przy ul. Mieszka I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” w skali</w:t>
      </w:r>
      <w:r w:rsidR="0072D537" w:rsidRPr="00DF497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E6D52" w:rsidRPr="00DF497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2D537" w:rsidRPr="00DF4971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6D52" w:rsidRPr="00DF497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D6298" w:rsidRPr="00DF497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00,</w:t>
      </w:r>
      <w:r w:rsidR="000517B9" w:rsidRPr="00DF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stanowiący załącznik nr 1 do niniejszej uchwały;</w:t>
      </w:r>
    </w:p>
    <w:p w14:paraId="552B06F9" w14:textId="77777777" w:rsidR="007467EC" w:rsidRPr="00DF4971" w:rsidRDefault="00B854C3" w:rsidP="00DF4971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rozstrzygnięcie Rady Miejskiej </w:t>
      </w:r>
      <w:r w:rsidR="00D24B82" w:rsidRPr="00DF4971">
        <w:rPr>
          <w:rFonts w:ascii="Times New Roman" w:eastAsia="Times New Roman" w:hAnsi="Times New Roman" w:cs="Times New Roman"/>
          <w:sz w:val="24"/>
          <w:szCs w:val="24"/>
        </w:rPr>
        <w:t xml:space="preserve">Trzemeszna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w sprawie rozpatrzenia uwag wniesionych do projektu planu, stanowiące załącznik nr 2 do niniejszej uchwały;</w:t>
      </w:r>
    </w:p>
    <w:p w14:paraId="6EB75539" w14:textId="78715112" w:rsidR="007467EC" w:rsidRPr="00DF4971" w:rsidRDefault="00B854C3" w:rsidP="00DF4971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rozstrzygnięcie</w:t>
      </w:r>
      <w:r w:rsidR="009E0923" w:rsidRPr="00DF4971">
        <w:rPr>
          <w:rFonts w:ascii="Times New Roman" w:eastAsia="Times New Roman" w:hAnsi="Times New Roman" w:cs="Times New Roman"/>
          <w:sz w:val="24"/>
          <w:szCs w:val="24"/>
        </w:rPr>
        <w:t xml:space="preserve"> Rady Miejskiej Trzemeszna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o sposobie realizacji zapisanych w planie inwestycji z zakresu infrastruktury technicznej, które należą do zadań własnych gminy oraz zasady ich finansowania, stanowiące załącznik nr 3 do niniejszej uchwały</w:t>
      </w:r>
      <w:r w:rsidR="00D24B82" w:rsidRPr="00DF497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4D5296" w14:textId="77777777" w:rsidR="00D24B82" w:rsidRPr="00DF4971" w:rsidRDefault="003A0F92" w:rsidP="00DF4971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dokument elektroniczny zawierający dane przestrzenne stanowiący załącznik nr 4 do niniejszej uchwały.</w:t>
      </w:r>
    </w:p>
    <w:p w14:paraId="0C2B5CA5" w14:textId="733FE764" w:rsidR="007467EC" w:rsidRPr="00DF4971" w:rsidRDefault="00B854C3" w:rsidP="00DF4971">
      <w:pPr>
        <w:tabs>
          <w:tab w:val="left" w:pos="426"/>
        </w:tabs>
        <w:suppressAutoHyphens/>
        <w:spacing w:after="36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ab/>
        <w:t>Granicę obszaru objętego planem przedstawia rysunek.</w:t>
      </w:r>
    </w:p>
    <w:p w14:paraId="768DE481" w14:textId="7FF5070B" w:rsidR="007467EC" w:rsidRPr="00DF4971" w:rsidRDefault="00B854C3" w:rsidP="00DF4971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  <w:r w:rsidR="1E06131B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Ilekroć w dalszych przepisach niniejszej uchwały mowa jest o:</w:t>
      </w:r>
    </w:p>
    <w:p w14:paraId="19063273" w14:textId="77777777" w:rsidR="007467EC" w:rsidRPr="00DF4971" w:rsidRDefault="00B854C3" w:rsidP="00DF4971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działce </w:t>
      </w:r>
      <w:r w:rsidR="00CC66E6" w:rsidRPr="00DF497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 należy przez to rozumieć działkę budowlaną w rozumieniu przepisów o planowaniu i zagospodarowaniu przestrzennym;</w:t>
      </w:r>
    </w:p>
    <w:p w14:paraId="1DCA1FA0" w14:textId="51F9B0DD" w:rsidR="007467EC" w:rsidRPr="00DF4971" w:rsidRDefault="00B854C3" w:rsidP="00DF4971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nieprzekraczalnej linii zabudowy </w:t>
      </w:r>
      <w:r w:rsidR="00CC66E6" w:rsidRPr="00DF497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należy przez to rozumieć linię określającą dopuszczalną minimalną odległość ściany budynku o</w:t>
      </w:r>
      <w:r w:rsidR="00496FCA" w:rsidRPr="00DF4971">
        <w:rPr>
          <w:rFonts w:ascii="Times New Roman" w:eastAsia="Times New Roman" w:hAnsi="Times New Roman" w:cs="Times New Roman"/>
          <w:sz w:val="24"/>
          <w:szCs w:val="24"/>
        </w:rPr>
        <w:t>d linii rozgraniczającej teren</w:t>
      </w:r>
      <w:r w:rsidR="000517B9" w:rsidRPr="00DF4971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496FCA" w:rsidRPr="00DF4971">
        <w:rPr>
          <w:rFonts w:ascii="Times New Roman" w:eastAsia="Times New Roman" w:hAnsi="Times New Roman" w:cs="Times New Roman"/>
          <w:sz w:val="24"/>
          <w:szCs w:val="24"/>
        </w:rPr>
        <w:t>z</w:t>
      </w:r>
      <w:r w:rsidR="002A06A8" w:rsidRPr="00DF497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96FCA" w:rsidRPr="00DF4971">
        <w:rPr>
          <w:rFonts w:ascii="Times New Roman" w:eastAsia="Times New Roman" w:hAnsi="Times New Roman" w:cs="Times New Roman"/>
          <w:sz w:val="24"/>
          <w:szCs w:val="24"/>
        </w:rPr>
        <w:t>przyległą drogą;</w:t>
      </w:r>
    </w:p>
    <w:p w14:paraId="6E2BF94A" w14:textId="066A407F" w:rsidR="007467EC" w:rsidRPr="00DF4971" w:rsidRDefault="00B854C3" w:rsidP="00DF4971">
      <w:pPr>
        <w:numPr>
          <w:ilvl w:val="0"/>
          <w:numId w:val="3"/>
        </w:numPr>
        <w:tabs>
          <w:tab w:val="left" w:pos="426"/>
          <w:tab w:val="left" w:pos="54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sieciach infrastruktury technicznej</w:t>
      </w:r>
      <w:r w:rsidR="00B137B1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66E6" w:rsidRPr="00DF497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rozumie się przez to elementy sieci wodociągowych, kanalizacyjnych, gazowych, ropociągowych, ciepłowniczych, elektroenergetycznych oraz telekomunikacyjnych;</w:t>
      </w:r>
    </w:p>
    <w:p w14:paraId="34C66638" w14:textId="5D975ADD" w:rsidR="00DA049A" w:rsidRPr="00DF4971" w:rsidRDefault="00DA049A" w:rsidP="00DF4971">
      <w:pPr>
        <w:pStyle w:val="Tekstpodstawowy31"/>
        <w:numPr>
          <w:ilvl w:val="0"/>
          <w:numId w:val="3"/>
        </w:numPr>
        <w:spacing w:line="276" w:lineRule="auto"/>
        <w:ind w:left="426" w:hanging="426"/>
        <w:rPr>
          <w:szCs w:val="24"/>
        </w:rPr>
      </w:pPr>
      <w:r w:rsidRPr="00DF4971">
        <w:rPr>
          <w:b/>
          <w:szCs w:val="24"/>
        </w:rPr>
        <w:t xml:space="preserve">budynku mieszkalno-usługowym </w:t>
      </w:r>
      <w:r w:rsidRPr="00DF4971">
        <w:rPr>
          <w:szCs w:val="24"/>
        </w:rPr>
        <w:t>– należy przez to rozumieć jeden budynek, w którym można wydzielić jeden lokal mieszkalny oraz jeden lokal użytkowy o powierzchni użytkowej zawierającej się w przedziale od 30 do 50% powierzchni</w:t>
      </w:r>
      <w:r w:rsidR="00C5709E" w:rsidRPr="00DF4971">
        <w:rPr>
          <w:szCs w:val="24"/>
        </w:rPr>
        <w:t xml:space="preserve"> </w:t>
      </w:r>
      <w:r w:rsidRPr="00DF4971">
        <w:rPr>
          <w:szCs w:val="24"/>
        </w:rPr>
        <w:t>budynku;</w:t>
      </w:r>
    </w:p>
    <w:p w14:paraId="43C42341" w14:textId="7CFEF84D" w:rsidR="007467EC" w:rsidRPr="00DF4971" w:rsidRDefault="00B854C3" w:rsidP="00DF4971">
      <w:pPr>
        <w:numPr>
          <w:ilvl w:val="0"/>
          <w:numId w:val="3"/>
        </w:numPr>
        <w:tabs>
          <w:tab w:val="left" w:pos="426"/>
          <w:tab w:val="left" w:pos="540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terenie</w:t>
      </w:r>
      <w:r w:rsidR="00B137B1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66E6" w:rsidRPr="00DF497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należy przez to rozumieć powierzchnię o określonym rodzaju przeznaczenia podstawowego, stanowiącą wydzieloną liniami rozgraniczającymi jednostkę ustaleń planu, oznaczoną numerem i symbolem literowym.</w:t>
      </w:r>
    </w:p>
    <w:p w14:paraId="13EB3044" w14:textId="77777777" w:rsidR="00B214E4" w:rsidRPr="00DF4971" w:rsidRDefault="0091144E" w:rsidP="00DF4971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  <w:r w:rsidR="003C3341" w:rsidRPr="00DF49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Na obszarze objętym planem ustala się następujące przeznaczenie terenów:</w:t>
      </w:r>
    </w:p>
    <w:p w14:paraId="568955DF" w14:textId="7245110C" w:rsidR="0091144E" w:rsidRPr="00DF4971" w:rsidRDefault="009E0923" w:rsidP="00DF4971">
      <w:pPr>
        <w:pStyle w:val="Akapitzlist"/>
        <w:numPr>
          <w:ilvl w:val="0"/>
          <w:numId w:val="33"/>
        </w:numPr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teren</w:t>
      </w:r>
      <w:r w:rsidR="00AD3CC9" w:rsidRPr="00DF497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zabudowy mieszkaniowej jednorodzinnej lub usług</w:t>
      </w:r>
      <w:r w:rsidR="00B214E4" w:rsidRPr="00DF49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oznaczon</w:t>
      </w:r>
      <w:r w:rsidR="00AD3CC9" w:rsidRPr="00DF497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na rysunku planu symbol</w:t>
      </w:r>
      <w:r w:rsidR="00AD3CC9" w:rsidRPr="00DF4971">
        <w:rPr>
          <w:rFonts w:ascii="Times New Roman" w:eastAsia="Times New Roman" w:hAnsi="Times New Roman" w:cs="Times New Roman"/>
          <w:sz w:val="24"/>
          <w:szCs w:val="24"/>
        </w:rPr>
        <w:t xml:space="preserve">ami: </w:t>
      </w:r>
      <w:r w:rsidR="00AD3CC9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1MN-U</w:t>
      </w:r>
      <w:r w:rsidR="00AD3CC9" w:rsidRPr="00DF49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3CC9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2MN-U</w:t>
      </w:r>
      <w:r w:rsidR="00B214E4" w:rsidRPr="00DF497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D42212" w14:textId="27BA23E0" w:rsidR="009E0923" w:rsidRPr="00DF4971" w:rsidRDefault="00B214E4" w:rsidP="00DF4971">
      <w:pPr>
        <w:pStyle w:val="Akapitzlist"/>
        <w:numPr>
          <w:ilvl w:val="0"/>
          <w:numId w:val="33"/>
        </w:numPr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teren drogi lokalnej, oznaczony na rysunku planu symbolem </w:t>
      </w: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KDL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9ED558" w14:textId="0A8AEAD6" w:rsidR="002868FF" w:rsidRPr="00DF4971" w:rsidRDefault="00B854C3" w:rsidP="00DF4971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sz w:val="24"/>
          <w:szCs w:val="24"/>
        </w:rPr>
        <w:t xml:space="preserve">§ 4.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W zakresie zasad ochrony i kształtowania ładu przestrzennego ustala się:</w:t>
      </w:r>
    </w:p>
    <w:p w14:paraId="222C2D1B" w14:textId="77777777" w:rsidR="00D47392" w:rsidRPr="00DF4971" w:rsidRDefault="00D47392" w:rsidP="00DF4971">
      <w:pPr>
        <w:widowControl w:val="0"/>
        <w:numPr>
          <w:ilvl w:val="0"/>
          <w:numId w:val="28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dopuszczenie zachowania istniejącej zabudowy, jej funkcji, gabarytów, geometrii dachu oraz prowadzenia przy niej robót budowlanych;</w:t>
      </w:r>
    </w:p>
    <w:p w14:paraId="13CB35A9" w14:textId="77777777" w:rsidR="00D47392" w:rsidRPr="00DF4971" w:rsidRDefault="00D47392" w:rsidP="00DF4971">
      <w:pPr>
        <w:widowControl w:val="0"/>
        <w:numPr>
          <w:ilvl w:val="0"/>
          <w:numId w:val="28"/>
        </w:numPr>
        <w:suppressAutoHyphens/>
        <w:autoSpaceDE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dopuszczenie lokalizacji:</w:t>
      </w:r>
    </w:p>
    <w:p w14:paraId="75D6477E" w14:textId="77777777" w:rsidR="00D47392" w:rsidRPr="00DF4971" w:rsidRDefault="00D47392" w:rsidP="00DF4971">
      <w:pPr>
        <w:pStyle w:val="Akapitzlist"/>
        <w:widowControl w:val="0"/>
        <w:numPr>
          <w:ilvl w:val="4"/>
          <w:numId w:val="44"/>
        </w:numPr>
        <w:tabs>
          <w:tab w:val="clear" w:pos="3600"/>
          <w:tab w:val="num" w:pos="709"/>
        </w:tabs>
        <w:suppressAutoHyphens/>
        <w:autoSpaceDE w:val="0"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kondygnacji podziemnych,</w:t>
      </w:r>
    </w:p>
    <w:p w14:paraId="3881A855" w14:textId="77777777" w:rsidR="00D47392" w:rsidRPr="00DF4971" w:rsidRDefault="00D47392" w:rsidP="00DF4971">
      <w:pPr>
        <w:pStyle w:val="Akapitzlist"/>
        <w:widowControl w:val="0"/>
        <w:numPr>
          <w:ilvl w:val="4"/>
          <w:numId w:val="44"/>
        </w:numPr>
        <w:tabs>
          <w:tab w:val="clear" w:pos="3600"/>
          <w:tab w:val="num" w:pos="709"/>
        </w:tabs>
        <w:suppressAutoHyphens/>
        <w:autoSpaceDE w:val="0"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dojść, dojazdów i obiektów małej architektury,</w:t>
      </w:r>
    </w:p>
    <w:p w14:paraId="61238C95" w14:textId="5DD4B30E" w:rsidR="00D47392" w:rsidRPr="00DF4971" w:rsidRDefault="00D47392" w:rsidP="00DF4971">
      <w:pPr>
        <w:pStyle w:val="Akapitzlist"/>
        <w:widowControl w:val="0"/>
        <w:numPr>
          <w:ilvl w:val="4"/>
          <w:numId w:val="44"/>
        </w:numPr>
        <w:tabs>
          <w:tab w:val="clear" w:pos="3600"/>
          <w:tab w:val="num" w:pos="709"/>
        </w:tabs>
        <w:suppressAutoHyphens/>
        <w:autoSpaceDE w:val="0"/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sieci i obiektów infrastruktury technicznej o maksymalnej wysokości 1</w:t>
      </w:r>
      <w:r w:rsidR="007E5542" w:rsidRPr="00DF4971">
        <w:rPr>
          <w:rFonts w:ascii="Times New Roman" w:hAnsi="Times New Roman" w:cs="Times New Roman"/>
          <w:sz w:val="24"/>
          <w:szCs w:val="24"/>
        </w:rPr>
        <w:t xml:space="preserve">5 </w:t>
      </w:r>
      <w:r w:rsidRPr="00DF4971">
        <w:rPr>
          <w:rFonts w:ascii="Times New Roman" w:hAnsi="Times New Roman" w:cs="Times New Roman"/>
          <w:sz w:val="24"/>
          <w:szCs w:val="24"/>
        </w:rPr>
        <w:t>m</w:t>
      </w:r>
      <w:r w:rsidR="00446405" w:rsidRPr="00DF4971">
        <w:rPr>
          <w:rFonts w:ascii="Times New Roman" w:hAnsi="Times New Roman" w:cs="Times New Roman"/>
          <w:sz w:val="24"/>
          <w:szCs w:val="24"/>
        </w:rPr>
        <w:t>;</w:t>
      </w:r>
    </w:p>
    <w:p w14:paraId="6C304E8B" w14:textId="77777777" w:rsidR="006A52A0" w:rsidRPr="00DF4971" w:rsidRDefault="000A2865" w:rsidP="00DF4971">
      <w:pPr>
        <w:pStyle w:val="Akapitzlist"/>
        <w:numPr>
          <w:ilvl w:val="0"/>
          <w:numId w:val="28"/>
        </w:numPr>
        <w:suppressAutoHyphens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zakaz</w:t>
      </w:r>
      <w:r w:rsidR="006A52A0" w:rsidRPr="00DF4971">
        <w:rPr>
          <w:rFonts w:ascii="Times New Roman" w:hAnsi="Times New Roman" w:cs="Times New Roman"/>
          <w:sz w:val="24"/>
          <w:szCs w:val="24"/>
        </w:rPr>
        <w:t>:</w:t>
      </w:r>
    </w:p>
    <w:p w14:paraId="4C6D9498" w14:textId="7A862D82" w:rsidR="000A2865" w:rsidRPr="00DF4971" w:rsidRDefault="000A2865" w:rsidP="00DF4971">
      <w:pPr>
        <w:pStyle w:val="Akapitzlist"/>
        <w:numPr>
          <w:ilvl w:val="0"/>
          <w:numId w:val="40"/>
        </w:numPr>
        <w:suppressAutoHyphens/>
        <w:spacing w:after="0"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lokalizacji tymczasowych obiektów budowlanych</w:t>
      </w:r>
      <w:r w:rsidR="006A52A0" w:rsidRPr="00DF4971">
        <w:rPr>
          <w:rFonts w:ascii="Times New Roman" w:hAnsi="Times New Roman" w:cs="Times New Roman"/>
          <w:sz w:val="24"/>
          <w:szCs w:val="24"/>
        </w:rPr>
        <w:t>,</w:t>
      </w:r>
    </w:p>
    <w:p w14:paraId="1449A6DC" w14:textId="77777777" w:rsidR="006A52A0" w:rsidRPr="00DF4971" w:rsidRDefault="006A52A0" w:rsidP="00DF4971">
      <w:pPr>
        <w:pStyle w:val="Nagwek"/>
        <w:widowControl w:val="0"/>
        <w:numPr>
          <w:ilvl w:val="0"/>
          <w:numId w:val="40"/>
        </w:numPr>
        <w:tabs>
          <w:tab w:val="clear" w:pos="4536"/>
          <w:tab w:val="clear" w:pos="9072"/>
          <w:tab w:val="left" w:pos="426"/>
        </w:tabs>
        <w:suppressAutoHyphens/>
        <w:autoSpaceDE w:val="0"/>
        <w:spacing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stosowania dla elewacji i dachu kolorystki o odcieniach różu, fioletu i niebieskiego,</w:t>
      </w:r>
    </w:p>
    <w:p w14:paraId="7D42CFD4" w14:textId="05C9331C" w:rsidR="00316E79" w:rsidRPr="00DF4971" w:rsidRDefault="006A52A0" w:rsidP="00DF4971">
      <w:pPr>
        <w:pStyle w:val="Nagwek"/>
        <w:widowControl w:val="0"/>
        <w:numPr>
          <w:ilvl w:val="0"/>
          <w:numId w:val="40"/>
        </w:numPr>
        <w:tabs>
          <w:tab w:val="clear" w:pos="4536"/>
          <w:tab w:val="clear" w:pos="9072"/>
        </w:tabs>
        <w:suppressAutoHyphens/>
        <w:autoSpaceDE w:val="0"/>
        <w:spacing w:after="360"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oświetlania obiektów w sposób powodujący olśnienie uczestników ruchu.</w:t>
      </w:r>
    </w:p>
    <w:p w14:paraId="5DAB416D" w14:textId="77777777" w:rsidR="007467EC" w:rsidRPr="00DF4971" w:rsidRDefault="00B854C3" w:rsidP="00DF4971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sz w:val="24"/>
          <w:szCs w:val="24"/>
        </w:rPr>
        <w:t xml:space="preserve">§ 5.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W zakresie zasad ochrony środowiska, przyrody i krajobrazu ustala się:</w:t>
      </w:r>
    </w:p>
    <w:p w14:paraId="0DF9DA60" w14:textId="77777777" w:rsidR="007467EC" w:rsidRPr="00DF4971" w:rsidRDefault="00B854C3" w:rsidP="00DF4971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2038451"/>
      <w:r w:rsidRPr="00DF4971">
        <w:rPr>
          <w:rFonts w:ascii="Times New Roman" w:eastAsia="Times New Roman" w:hAnsi="Times New Roman" w:cs="Times New Roman"/>
          <w:sz w:val="24"/>
          <w:szCs w:val="24"/>
        </w:rPr>
        <w:t>ochronę powierzchni ziemi, powietrza i wód zgodnie z przepisami odrębnymi;</w:t>
      </w:r>
    </w:p>
    <w:p w14:paraId="7B572085" w14:textId="093E83B9" w:rsidR="00C5709E" w:rsidRPr="00DF4971" w:rsidRDefault="00C5709E" w:rsidP="00DF4971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ochronę wód Głównego Zbiornika Wód Podziemnych nr 143 „Subzbiornik Inowrocław–Gniezno”, zgodnie z przepisami odrębnymi;</w:t>
      </w:r>
    </w:p>
    <w:p w14:paraId="13FAE302" w14:textId="052C7C15" w:rsidR="00E03725" w:rsidRPr="00DF4971" w:rsidRDefault="00E03725" w:rsidP="00DF4971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nakaz wykorzystywania nadmiaru mas ziemnych pozyskanych podczas prac budowlanych w obrębie terenu lub usuwania ich zgodnie z przepisami odrębnymi;</w:t>
      </w:r>
    </w:p>
    <w:p w14:paraId="137C4B70" w14:textId="788721BD" w:rsidR="00025195" w:rsidRPr="00DF4971" w:rsidRDefault="00025195" w:rsidP="00DF4971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zagospodarowanie zielenią wszystkich powierzchni wolnych od utwardzenia;</w:t>
      </w:r>
    </w:p>
    <w:p w14:paraId="65B92B73" w14:textId="1EC229F4" w:rsidR="00E03725" w:rsidRPr="00DF4971" w:rsidRDefault="00E03725" w:rsidP="00DF4971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zagospodarowanie odpadów zgodnie z regulaminem utrzymania czystości i porządku na terenie gminy oraz przepisami o odpadach;</w:t>
      </w:r>
    </w:p>
    <w:p w14:paraId="34414D13" w14:textId="693E3A5F" w:rsidR="00C5709E" w:rsidRPr="00DF4971" w:rsidRDefault="00571A18" w:rsidP="00DF4971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zakaz lokalizacji przedsięwzięć mogących</w:t>
      </w:r>
      <w:r w:rsidR="00013B4A" w:rsidRPr="00DF4971">
        <w:rPr>
          <w:rFonts w:ascii="Times New Roman" w:hAnsi="Times New Roman" w:cs="Times New Roman"/>
          <w:sz w:val="24"/>
          <w:szCs w:val="24"/>
        </w:rPr>
        <w:t xml:space="preserve"> </w:t>
      </w:r>
      <w:r w:rsidRPr="00DF4971">
        <w:rPr>
          <w:rFonts w:ascii="Times New Roman" w:hAnsi="Times New Roman" w:cs="Times New Roman"/>
          <w:sz w:val="24"/>
          <w:szCs w:val="24"/>
        </w:rPr>
        <w:t>znacząco oddziaływać na środowisko z wyjątkiem inwestycji celu publicznego w zakresie infrastruktury technicznej</w:t>
      </w:r>
      <w:r w:rsidR="00E03725" w:rsidRPr="00DF4971">
        <w:rPr>
          <w:rFonts w:ascii="Times New Roman" w:hAnsi="Times New Roman" w:cs="Times New Roman"/>
          <w:sz w:val="24"/>
          <w:szCs w:val="24"/>
        </w:rPr>
        <w:t xml:space="preserve"> i</w:t>
      </w:r>
      <w:r w:rsidR="009B2831" w:rsidRPr="00DF4971">
        <w:rPr>
          <w:rFonts w:ascii="Times New Roman" w:hAnsi="Times New Roman" w:cs="Times New Roman"/>
          <w:sz w:val="24"/>
          <w:szCs w:val="24"/>
        </w:rPr>
        <w:t> </w:t>
      </w:r>
      <w:r w:rsidR="00E03725" w:rsidRPr="00DF4971">
        <w:rPr>
          <w:rFonts w:ascii="Times New Roman" w:hAnsi="Times New Roman" w:cs="Times New Roman"/>
          <w:sz w:val="24"/>
          <w:szCs w:val="24"/>
        </w:rPr>
        <w:t>drogowej</w:t>
      </w:r>
      <w:r w:rsidRPr="00DF4971">
        <w:rPr>
          <w:rFonts w:ascii="Times New Roman" w:hAnsi="Times New Roman" w:cs="Times New Roman"/>
          <w:sz w:val="24"/>
          <w:szCs w:val="24"/>
        </w:rPr>
        <w:t>;</w:t>
      </w:r>
    </w:p>
    <w:p w14:paraId="503CD921" w14:textId="1A69C363" w:rsidR="00C5709E" w:rsidRPr="00DF4971" w:rsidRDefault="00C5709E" w:rsidP="00DF4971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2038441"/>
      <w:r w:rsidRPr="00DF4971">
        <w:rPr>
          <w:rFonts w:ascii="Times New Roman" w:eastAsia="Times New Roman" w:hAnsi="Times New Roman" w:cs="Times New Roman"/>
          <w:sz w:val="24"/>
          <w:szCs w:val="24"/>
        </w:rPr>
        <w:t>zakaz lokalizacji zakładów o zwiększonym lub dużym ryzyku wystąpienia poważnych awarii;</w:t>
      </w:r>
      <w:bookmarkEnd w:id="1"/>
    </w:p>
    <w:p w14:paraId="2CDB52F2" w14:textId="431F6BD8" w:rsidR="00B21928" w:rsidRPr="00DF4971" w:rsidRDefault="00B854C3" w:rsidP="00DF4971">
      <w:pPr>
        <w:numPr>
          <w:ilvl w:val="0"/>
          <w:numId w:val="15"/>
        </w:numPr>
        <w:tabs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zapewnienie dopuszczalnych poziomów hałasu w środowisku na terenach</w:t>
      </w:r>
      <w:r w:rsidR="005C5CDA" w:rsidRPr="00DF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MN</w:t>
      </w:r>
      <w:r w:rsidR="0093032B" w:rsidRPr="00DF49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-U</w:t>
      </w:r>
      <w:r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jak dla terenów</w:t>
      </w:r>
      <w:r w:rsidR="0093032B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mieszkaniowo-usługowych.</w:t>
      </w:r>
      <w:bookmarkEnd w:id="0"/>
    </w:p>
    <w:p w14:paraId="047AE4A5" w14:textId="2CABF9BC" w:rsidR="007467EC" w:rsidRPr="00DF4971" w:rsidRDefault="00B854C3" w:rsidP="00DF4971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sz w:val="24"/>
          <w:szCs w:val="24"/>
        </w:rPr>
        <w:t xml:space="preserve">§ 6.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W zakresie kształtowania krajobrazu nie podejmuje się ustaleń.</w:t>
      </w:r>
    </w:p>
    <w:p w14:paraId="15A86B22" w14:textId="755A3A59" w:rsidR="00B21928" w:rsidRPr="00DF4971" w:rsidRDefault="00B854C3" w:rsidP="00DF4971">
      <w:pPr>
        <w:tabs>
          <w:tab w:val="num" w:pos="0"/>
        </w:tabs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sz w:val="24"/>
          <w:szCs w:val="24"/>
        </w:rPr>
        <w:t xml:space="preserve">§ 7.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W zakresie zasad ochrony dziedzictwa kulturowego i zabytków, w tym krajobrazów kulturowych, oraz dóbr kultury współczesnej</w:t>
      </w:r>
      <w:r w:rsidR="00B21928" w:rsidRPr="00DF4971">
        <w:rPr>
          <w:rFonts w:ascii="Times New Roman" w:eastAsia="Times New Roman" w:hAnsi="Times New Roman" w:cs="Times New Roman"/>
          <w:sz w:val="24"/>
          <w:szCs w:val="24"/>
        </w:rPr>
        <w:t xml:space="preserve"> nie podejmuje się ustaleń.</w:t>
      </w:r>
    </w:p>
    <w:p w14:paraId="743539D1" w14:textId="27A10BDE" w:rsidR="007467EC" w:rsidRPr="00DF4971" w:rsidRDefault="00B854C3" w:rsidP="00DF4971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§ 8.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W zakresie wymagań wynikających z potrzeb kształtowania przestrzeni publicznych nie podejmuje się ustaleń.</w:t>
      </w:r>
    </w:p>
    <w:p w14:paraId="38F7F60C" w14:textId="5EABE182" w:rsidR="00295B16" w:rsidRPr="00DF4971" w:rsidRDefault="00295B16" w:rsidP="00DF497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9.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0A2865" w:rsidRPr="00DF4971">
        <w:rPr>
          <w:rFonts w:ascii="Times New Roman" w:eastAsia="Times New Roman" w:hAnsi="Times New Roman" w:cs="Times New Roman"/>
          <w:sz w:val="24"/>
          <w:szCs w:val="24"/>
        </w:rPr>
        <w:t xml:space="preserve">terenie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zabudowy mieszkaniowej jednorodzinnej</w:t>
      </w:r>
      <w:r w:rsidR="000A2865" w:rsidRPr="00DF4971">
        <w:rPr>
          <w:rFonts w:ascii="Times New Roman" w:eastAsia="Times New Roman" w:hAnsi="Times New Roman" w:cs="Times New Roman"/>
          <w:sz w:val="24"/>
          <w:szCs w:val="24"/>
        </w:rPr>
        <w:t xml:space="preserve"> lub usług,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 oznaczon</w:t>
      </w:r>
      <w:r w:rsidR="000A2865" w:rsidRPr="00DF4971">
        <w:rPr>
          <w:rFonts w:ascii="Times New Roman" w:eastAsia="Times New Roman" w:hAnsi="Times New Roman" w:cs="Times New Roman"/>
          <w:sz w:val="24"/>
          <w:szCs w:val="24"/>
        </w:rPr>
        <w:t xml:space="preserve">ym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na rysunku</w:t>
      </w:r>
      <w:r w:rsidR="00462B90" w:rsidRPr="00DF4971">
        <w:rPr>
          <w:rFonts w:ascii="Times New Roman" w:eastAsia="Times New Roman" w:hAnsi="Times New Roman" w:cs="Times New Roman"/>
          <w:sz w:val="24"/>
          <w:szCs w:val="24"/>
        </w:rPr>
        <w:t xml:space="preserve"> planu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symbo</w:t>
      </w:r>
      <w:r w:rsidR="000A2865" w:rsidRPr="00DF4971">
        <w:rPr>
          <w:rFonts w:ascii="Times New Roman" w:eastAsia="Times New Roman" w:hAnsi="Times New Roman" w:cs="Times New Roman"/>
          <w:sz w:val="24"/>
          <w:szCs w:val="24"/>
        </w:rPr>
        <w:t xml:space="preserve">lem </w:t>
      </w:r>
      <w:r w:rsidR="00AD3CC9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A2865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MN-U</w:t>
      </w:r>
      <w:r w:rsidR="000A2865" w:rsidRPr="00DF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ustala się następujące parametry i wskaźniki kształtowania zabudowy oraz zagospodarowania terenu:</w:t>
      </w:r>
    </w:p>
    <w:p w14:paraId="04501879" w14:textId="1A567298" w:rsidR="000A2865" w:rsidRPr="00DF4971" w:rsidRDefault="000A2865" w:rsidP="00DF4971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lokalizację na działce jednego budynku mieszkalnego,</w:t>
      </w:r>
      <w:r w:rsidR="00AD3CC9" w:rsidRPr="00DF4971">
        <w:rPr>
          <w:rFonts w:ascii="Times New Roman" w:hAnsi="Times New Roman" w:cs="Times New Roman"/>
          <w:sz w:val="24"/>
          <w:szCs w:val="24"/>
        </w:rPr>
        <w:t xml:space="preserve"> usługow</w:t>
      </w:r>
      <w:r w:rsidR="00C5709E" w:rsidRPr="00DF4971">
        <w:rPr>
          <w:rFonts w:ascii="Times New Roman" w:hAnsi="Times New Roman" w:cs="Times New Roman"/>
          <w:sz w:val="24"/>
          <w:szCs w:val="24"/>
        </w:rPr>
        <w:t>ego</w:t>
      </w:r>
      <w:r w:rsidR="00AD3CC9" w:rsidRPr="00DF4971">
        <w:rPr>
          <w:rFonts w:ascii="Times New Roman" w:hAnsi="Times New Roman" w:cs="Times New Roman"/>
          <w:sz w:val="24"/>
          <w:szCs w:val="24"/>
        </w:rPr>
        <w:t xml:space="preserve"> lub </w:t>
      </w:r>
      <w:r w:rsidRPr="00DF4971">
        <w:rPr>
          <w:rFonts w:ascii="Times New Roman" w:hAnsi="Times New Roman" w:cs="Times New Roman"/>
          <w:sz w:val="24"/>
          <w:szCs w:val="24"/>
        </w:rPr>
        <w:t>mieszkalno-usługowego;</w:t>
      </w:r>
    </w:p>
    <w:p w14:paraId="0F689F55" w14:textId="77777777" w:rsidR="00B5490B" w:rsidRPr="00DF4971" w:rsidRDefault="00B5490B" w:rsidP="00DF4971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dopuszczenie lokalizacji budynków garażowych, gospodarczych, garażowo-gospodarczych oraz wiat;</w:t>
      </w:r>
    </w:p>
    <w:p w14:paraId="48DA1637" w14:textId="58ABA018" w:rsidR="00C5709E" w:rsidRPr="00DF4971" w:rsidRDefault="00C5709E" w:rsidP="00DF4971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sytuowanie budynków i wiat z uwzględnieniem linii zabudowy, zgodnie z rysunkiem;</w:t>
      </w:r>
    </w:p>
    <w:p w14:paraId="2077F291" w14:textId="6BF6F506" w:rsidR="00295B16" w:rsidRPr="00DF4971" w:rsidRDefault="00295B16" w:rsidP="00DF4971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2038768"/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maksymalną powierzchnię zabudowy: </w:t>
      </w:r>
      <w:r w:rsidR="007E5542" w:rsidRPr="00DF4971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% powierzchni działki;</w:t>
      </w:r>
    </w:p>
    <w:p w14:paraId="34A1741A" w14:textId="1D8705F4" w:rsidR="00295B16" w:rsidRPr="00DF4971" w:rsidRDefault="00295B16" w:rsidP="00DF4971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minimalną powierzchnię biologicznie czynną: </w:t>
      </w:r>
      <w:r w:rsidR="007E0788" w:rsidRPr="00DF497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0% powierzchni działki;</w:t>
      </w:r>
    </w:p>
    <w:p w14:paraId="30EFD19A" w14:textId="616B000D" w:rsidR="00295B16" w:rsidRPr="00DF4971" w:rsidRDefault="00295B16" w:rsidP="00DF4971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intensywność zabudowy: od 0,</w:t>
      </w:r>
      <w:r w:rsidR="00C5709E" w:rsidRPr="00DF497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1 do</w:t>
      </w:r>
      <w:r w:rsidR="00775C61" w:rsidRPr="00DF4971">
        <w:rPr>
          <w:rFonts w:ascii="Times New Roman" w:eastAsia="Times New Roman" w:hAnsi="Times New Roman" w:cs="Times New Roman"/>
          <w:sz w:val="24"/>
          <w:szCs w:val="24"/>
        </w:rPr>
        <w:t xml:space="preserve"> 1,</w:t>
      </w:r>
      <w:r w:rsidR="007E5542" w:rsidRPr="00DF4971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48D7B5" w14:textId="77777777" w:rsidR="00295B16" w:rsidRPr="00DF4971" w:rsidRDefault="00295B16" w:rsidP="00DF4971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wysokość zabudowy:</w:t>
      </w:r>
    </w:p>
    <w:p w14:paraId="348847FF" w14:textId="68548190" w:rsidR="00295B16" w:rsidRPr="00DF4971" w:rsidRDefault="00B21928" w:rsidP="00DF4971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>dla budynków mieszkalnych</w:t>
      </w:r>
      <w:r w:rsidR="00B214E4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D3CC9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usługowych i </w:t>
      </w:r>
      <w:r w:rsidR="00B214E4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>mieszkalno-usługowych</w:t>
      </w:r>
      <w:r w:rsidR="00AD3CC9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</w:t>
      </w:r>
      <w:r w:rsidR="00C54068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>2 kondygnacji na</w:t>
      </w:r>
      <w:r w:rsidR="00B214E4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C54068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>ziemnych, przy czym nie więcej niż 1</w:t>
      </w:r>
      <w:r w:rsidR="007E5542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54068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</w:t>
      </w:r>
      <w:r w:rsidR="00775C61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5C61" w:rsidRPr="00DF4971">
        <w:rPr>
          <w:rFonts w:ascii="Times New Roman" w:hAnsi="Times New Roman" w:cs="Times New Roman"/>
          <w:sz w:val="24"/>
          <w:szCs w:val="24"/>
        </w:rPr>
        <w:t>do najwyższego punktu dachu</w:t>
      </w:r>
      <w:r w:rsidR="00295B16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2437B499" w14:textId="2A3C13FA" w:rsidR="00B214E4" w:rsidRPr="00DF4971" w:rsidRDefault="00C54068" w:rsidP="00DF4971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</w:t>
      </w:r>
      <w:r w:rsidR="00B214E4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>budynków</w:t>
      </w:r>
      <w:r w:rsidR="00C5709E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garażowych, gospodarczych, garażowo-gospodarczych</w:t>
      </w:r>
      <w:r w:rsidR="00B214E4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wiat </w:t>
      </w:r>
      <w:r w:rsidR="00295B16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>nie większą niż 7 m</w:t>
      </w:r>
      <w:r w:rsidR="00775C61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5C61" w:rsidRPr="00DF4971">
        <w:rPr>
          <w:rFonts w:ascii="Times New Roman" w:hAnsi="Times New Roman" w:cs="Times New Roman"/>
          <w:sz w:val="24"/>
          <w:szCs w:val="24"/>
        </w:rPr>
        <w:t>do najwyższego punktu dachu</w:t>
      </w:r>
      <w:r w:rsidR="00B214E4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bookmarkEnd w:id="2"/>
    </w:p>
    <w:p w14:paraId="424A8ABC" w14:textId="32542C08" w:rsidR="00383178" w:rsidRPr="00DF4971" w:rsidRDefault="00295B16" w:rsidP="00DF4971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stosowanie </w:t>
      </w:r>
      <w:r w:rsidR="00330AC7" w:rsidRPr="00DF4971">
        <w:rPr>
          <w:rFonts w:ascii="Times New Roman" w:eastAsia="Times New Roman" w:hAnsi="Times New Roman" w:cs="Times New Roman"/>
          <w:sz w:val="24"/>
          <w:szCs w:val="24"/>
        </w:rPr>
        <w:t>dowolnej geometrii dachów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05793D" w14:textId="77777777" w:rsidR="00C5709E" w:rsidRPr="00DF4971" w:rsidRDefault="009259EA" w:rsidP="00DF4971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powierzchni</w:t>
      </w:r>
      <w:r w:rsidR="00C5709E" w:rsidRPr="00DF4971"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nowo wydzielonej działki: nie mniejszą niż </w:t>
      </w:r>
      <w:r w:rsidR="002868FF" w:rsidRPr="00DF497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00 m</w:t>
      </w:r>
      <w:r w:rsidRPr="00DF49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3D4461" w14:textId="215DFF8B" w:rsidR="00C5709E" w:rsidRPr="00DF4971" w:rsidRDefault="00295B16" w:rsidP="00DF4971">
      <w:pPr>
        <w:numPr>
          <w:ilvl w:val="0"/>
          <w:numId w:val="8"/>
        </w:numPr>
        <w:tabs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dostępność komunikacyjną</w:t>
      </w:r>
      <w:r w:rsidR="00D63B3F" w:rsidRPr="00DF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z przyległ</w:t>
      </w:r>
      <w:r w:rsidR="00C5709E" w:rsidRPr="00DF4971">
        <w:rPr>
          <w:rFonts w:ascii="Times New Roman" w:eastAsia="Times New Roman" w:hAnsi="Times New Roman" w:cs="Times New Roman"/>
          <w:sz w:val="24"/>
          <w:szCs w:val="24"/>
        </w:rPr>
        <w:t xml:space="preserve">ego terenu drogi publicznej. </w:t>
      </w:r>
    </w:p>
    <w:p w14:paraId="0F4975AA" w14:textId="0F844668" w:rsidR="00AD3CC9" w:rsidRPr="00DF4971" w:rsidRDefault="00C5709E" w:rsidP="00DF4971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D3CC9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10. </w:t>
      </w:r>
      <w:r w:rsidR="00AD3CC9" w:rsidRPr="00DF4971">
        <w:rPr>
          <w:rFonts w:ascii="Times New Roman" w:eastAsia="Times New Roman" w:hAnsi="Times New Roman" w:cs="Times New Roman"/>
          <w:sz w:val="24"/>
          <w:szCs w:val="24"/>
        </w:rPr>
        <w:t xml:space="preserve">Na terenie zabudowy mieszkaniowej jednorodzinnej lub usług, oznaczonym na rysunku planu symbolem </w:t>
      </w:r>
      <w:r w:rsidR="00AD3CC9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2MN-U</w:t>
      </w:r>
      <w:r w:rsidR="00AD3CC9" w:rsidRPr="00DF4971">
        <w:rPr>
          <w:rFonts w:ascii="Times New Roman" w:eastAsia="Times New Roman" w:hAnsi="Times New Roman" w:cs="Times New Roman"/>
          <w:sz w:val="24"/>
          <w:szCs w:val="24"/>
        </w:rPr>
        <w:t xml:space="preserve"> ustala się następujące parametry i wskaźniki kształtowania zabudowy oraz zagospodarowania terenu:</w:t>
      </w:r>
    </w:p>
    <w:p w14:paraId="7AB8592A" w14:textId="7BA64D0D" w:rsidR="00AD3CC9" w:rsidRPr="00DF4971" w:rsidRDefault="00AD3CC9" w:rsidP="00DF4971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lokalizację na działce jednego budynku mieszkalnego, usługow</w:t>
      </w:r>
      <w:r w:rsidR="00545575" w:rsidRPr="00DF4971">
        <w:rPr>
          <w:rFonts w:ascii="Times New Roman" w:hAnsi="Times New Roman" w:cs="Times New Roman"/>
          <w:sz w:val="24"/>
          <w:szCs w:val="24"/>
        </w:rPr>
        <w:t xml:space="preserve">ego </w:t>
      </w:r>
      <w:r w:rsidRPr="00DF4971">
        <w:rPr>
          <w:rFonts w:ascii="Times New Roman" w:hAnsi="Times New Roman" w:cs="Times New Roman"/>
          <w:sz w:val="24"/>
          <w:szCs w:val="24"/>
        </w:rPr>
        <w:t>lub mieszkalno-usługowego;</w:t>
      </w:r>
    </w:p>
    <w:p w14:paraId="132DBE7D" w14:textId="77777777" w:rsidR="00C5709E" w:rsidRPr="00DF4971" w:rsidRDefault="00AD3CC9" w:rsidP="00DF4971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dopuszczenie lokalizacji budynków garażowych, gospodarczych, garażowo-gospodarczych oraz wiat;</w:t>
      </w:r>
    </w:p>
    <w:p w14:paraId="1E563302" w14:textId="4611A81C" w:rsidR="00C5709E" w:rsidRPr="00DF4971" w:rsidRDefault="00C5709E" w:rsidP="00DF4971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sytuowanie budynków i wiat z uwzględnieniem linii zabudowy, zgodnie z rysunkiem;</w:t>
      </w:r>
    </w:p>
    <w:p w14:paraId="473B4568" w14:textId="731B3760" w:rsidR="00AD3CC9" w:rsidRPr="00DF4971" w:rsidRDefault="00AD3CC9" w:rsidP="00DF4971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2038825"/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maksymalną powierzchnię zabudowy: </w:t>
      </w:r>
      <w:r w:rsidR="00B5490B" w:rsidRPr="00DF497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0% powierzchni działki;</w:t>
      </w:r>
    </w:p>
    <w:p w14:paraId="47E27023" w14:textId="76BE696D" w:rsidR="00AD3CC9" w:rsidRPr="00DF4971" w:rsidRDefault="00AD3CC9" w:rsidP="00DF4971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minimalną powierzchnię biologicznie czynną: </w:t>
      </w:r>
      <w:r w:rsidR="00B5490B" w:rsidRPr="00DF497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0% powierzchni działki;</w:t>
      </w:r>
    </w:p>
    <w:p w14:paraId="54F4C1E2" w14:textId="555B276B" w:rsidR="00AD3CC9" w:rsidRPr="00DF4971" w:rsidRDefault="00AD3CC9" w:rsidP="00DF4971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intensywność zabudowy: od 0,</w:t>
      </w:r>
      <w:r w:rsidR="00C5709E" w:rsidRPr="00DF497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1 do </w:t>
      </w:r>
      <w:r w:rsidR="00B5490B" w:rsidRPr="00DF49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709E" w:rsidRPr="00DF4971">
        <w:rPr>
          <w:rFonts w:ascii="Times New Roman" w:eastAsia="Times New Roman" w:hAnsi="Times New Roman" w:cs="Times New Roman"/>
          <w:sz w:val="24"/>
          <w:szCs w:val="24"/>
        </w:rPr>
        <w:t>,1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8E0A19" w14:textId="77777777" w:rsidR="00AD3CC9" w:rsidRPr="00DF4971" w:rsidRDefault="00AD3CC9" w:rsidP="00DF4971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wysokość zabudowy:</w:t>
      </w:r>
    </w:p>
    <w:p w14:paraId="0B263455" w14:textId="07925762" w:rsidR="00AD3CC9" w:rsidRPr="00DF4971" w:rsidRDefault="00AD3CC9" w:rsidP="00DF4971">
      <w:pPr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>dla budynków mieszkalnych, usługowych i mieszkalno-usługowych do 2 kondygnacji nadziemnych, przy czym nie więcej niż 1</w:t>
      </w:r>
      <w:r w:rsidR="007E5542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 </w:t>
      </w:r>
      <w:r w:rsidRPr="00DF4971">
        <w:rPr>
          <w:rFonts w:ascii="Times New Roman" w:hAnsi="Times New Roman" w:cs="Times New Roman"/>
          <w:sz w:val="24"/>
          <w:szCs w:val="24"/>
        </w:rPr>
        <w:t>do najwyższego punktu dachu</w:t>
      </w:r>
      <w:r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7A38A5CA" w14:textId="13523F22" w:rsidR="00AD3CC9" w:rsidRPr="00DF4971" w:rsidRDefault="00AD3CC9" w:rsidP="00DF4971">
      <w:pPr>
        <w:widowControl w:val="0"/>
        <w:numPr>
          <w:ilvl w:val="0"/>
          <w:numId w:val="49"/>
        </w:numPr>
        <w:suppressAutoHyphens/>
        <w:autoSpaceDE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budynków </w:t>
      </w:r>
      <w:r w:rsidR="00B5490B"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garażowych, gospodarczych, garażowo-gospodarczych i wiat nie </w:t>
      </w:r>
      <w:r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większą niż 7 m </w:t>
      </w:r>
      <w:r w:rsidRPr="00DF4971">
        <w:rPr>
          <w:rFonts w:ascii="Times New Roman" w:hAnsi="Times New Roman" w:cs="Times New Roman"/>
          <w:sz w:val="24"/>
          <w:szCs w:val="24"/>
        </w:rPr>
        <w:t>do najwyższego punktu dachu</w:t>
      </w:r>
      <w:r w:rsidRPr="00DF497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bookmarkEnd w:id="3"/>
    </w:p>
    <w:p w14:paraId="6A3D305D" w14:textId="77777777" w:rsidR="00AD3CC9" w:rsidRPr="00DF4971" w:rsidRDefault="00AD3CC9" w:rsidP="00DF4971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stosowanie dowolnej geometrii dachów;</w:t>
      </w:r>
    </w:p>
    <w:p w14:paraId="3BD48E2A" w14:textId="2A7A2F2A" w:rsidR="00B5490B" w:rsidRPr="00DF4971" w:rsidRDefault="00AD3CC9" w:rsidP="00DF4971">
      <w:pPr>
        <w:numPr>
          <w:ilvl w:val="0"/>
          <w:numId w:val="4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powierzchni</w:t>
      </w:r>
      <w:r w:rsidR="00C5709E" w:rsidRPr="00DF4971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 nowo wydzielonej działki: nie mniejszą niż 400 m</w:t>
      </w:r>
      <w:r w:rsidRPr="00DF49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1C398" w14:textId="18F46AB5" w:rsidR="00AD3CC9" w:rsidRPr="00DF4971" w:rsidRDefault="00AD3CC9" w:rsidP="00DF4971">
      <w:pPr>
        <w:numPr>
          <w:ilvl w:val="0"/>
          <w:numId w:val="43"/>
        </w:numPr>
        <w:tabs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dostępność komunikacyjną terenów z przyległ</w:t>
      </w:r>
      <w:r w:rsidR="00C5709E" w:rsidRPr="00DF4971">
        <w:rPr>
          <w:rFonts w:ascii="Times New Roman" w:eastAsia="Times New Roman" w:hAnsi="Times New Roman" w:cs="Times New Roman"/>
          <w:sz w:val="24"/>
          <w:szCs w:val="24"/>
        </w:rPr>
        <w:t>ego terenu drogi publicznej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73B5E4" w14:textId="7056B4FE" w:rsidR="00B214E4" w:rsidRPr="00DF4971" w:rsidRDefault="00B214E4" w:rsidP="00DF4971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B5490B" w:rsidRPr="00DF49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F49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F4971">
        <w:rPr>
          <w:rFonts w:ascii="Times New Roman" w:hAnsi="Times New Roman" w:cs="Times New Roman"/>
          <w:sz w:val="24"/>
          <w:szCs w:val="24"/>
        </w:rPr>
        <w:t xml:space="preserve">Na terenie drogi lokalnej, oznaczonym na rysunku planu symbolem </w:t>
      </w:r>
      <w:r w:rsidRPr="00DF4971">
        <w:rPr>
          <w:rFonts w:ascii="Times New Roman" w:hAnsi="Times New Roman" w:cs="Times New Roman"/>
          <w:b/>
          <w:bCs/>
          <w:sz w:val="24"/>
          <w:szCs w:val="24"/>
        </w:rPr>
        <w:t>KDL</w:t>
      </w:r>
      <w:r w:rsidRPr="00DF4971">
        <w:rPr>
          <w:rFonts w:ascii="Times New Roman" w:hAnsi="Times New Roman" w:cs="Times New Roman"/>
          <w:sz w:val="24"/>
          <w:szCs w:val="24"/>
        </w:rPr>
        <w:t xml:space="preserve"> ustala się:</w:t>
      </w:r>
    </w:p>
    <w:p w14:paraId="2915AD9E" w14:textId="77777777" w:rsidR="00B214E4" w:rsidRPr="00DF4971" w:rsidRDefault="00B214E4" w:rsidP="00DF4971">
      <w:pPr>
        <w:numPr>
          <w:ilvl w:val="0"/>
          <w:numId w:val="34"/>
        </w:numPr>
        <w:tabs>
          <w:tab w:val="clear" w:pos="720"/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sytuowanie jezdni o parametrach zgodnie z przepisami odrębnymi;</w:t>
      </w:r>
    </w:p>
    <w:p w14:paraId="3FB24C4F" w14:textId="77777777" w:rsidR="00B214E4" w:rsidRPr="00DF4971" w:rsidRDefault="00B214E4" w:rsidP="00DF4971">
      <w:pPr>
        <w:numPr>
          <w:ilvl w:val="0"/>
          <w:numId w:val="34"/>
        </w:numPr>
        <w:tabs>
          <w:tab w:val="clear" w:pos="720"/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zagospodarowanie pasa drogowego zgodnie z przepisami odrębnymi;</w:t>
      </w:r>
    </w:p>
    <w:p w14:paraId="3626383C" w14:textId="77777777" w:rsidR="00B214E4" w:rsidRPr="00DF4971" w:rsidRDefault="00B214E4" w:rsidP="00DF4971">
      <w:pPr>
        <w:numPr>
          <w:ilvl w:val="0"/>
          <w:numId w:val="34"/>
        </w:numPr>
        <w:tabs>
          <w:tab w:val="clear" w:pos="720"/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dopuszczenie sytuowania miejsc postojowych i ścieżek pieszo-rowerowych, zgodnie z przepisami odrębnymi;</w:t>
      </w:r>
    </w:p>
    <w:p w14:paraId="16784267" w14:textId="46F11D39" w:rsidR="00462B90" w:rsidRPr="00DF4971" w:rsidRDefault="00B214E4" w:rsidP="00DF4971">
      <w:pPr>
        <w:numPr>
          <w:ilvl w:val="0"/>
          <w:numId w:val="34"/>
        </w:numPr>
        <w:tabs>
          <w:tab w:val="clear" w:pos="720"/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dopuszczenie zagospodarowania zielenią, w tym wysoką, wszystkich nieutwardzonych powierzchni drogowych.</w:t>
      </w:r>
    </w:p>
    <w:p w14:paraId="369D02EE" w14:textId="130369A8" w:rsidR="007467EC" w:rsidRPr="00DF4971" w:rsidRDefault="00B854C3" w:rsidP="00DF4971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3656CE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5490B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 nie podejmuje się ustaleń.</w:t>
      </w:r>
    </w:p>
    <w:p w14:paraId="40864126" w14:textId="5FD3C3B7" w:rsidR="007467EC" w:rsidRPr="00DF4971" w:rsidRDefault="00B854C3" w:rsidP="00DF4971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5490B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1.W planie nie wyznacza się terenów wymagających wszczęcia postępowania scalania i podziału nieruchomości w rozumieniu przepisów odrębnych.</w:t>
      </w:r>
      <w:r w:rsidR="00661B71" w:rsidRPr="00DF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7E1CBA" w14:textId="3C88EBFB" w:rsidR="007467EC" w:rsidRPr="00DF4971" w:rsidRDefault="00B854C3" w:rsidP="00DF4971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2.W zakresie szczegółowych zasad i warunków scalania i podziału nieruchomości</w:t>
      </w:r>
      <w:r w:rsidR="00AB0E7D" w:rsidRPr="00DF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ustala się:</w:t>
      </w:r>
    </w:p>
    <w:p w14:paraId="7621082C" w14:textId="3EF9DB91" w:rsidR="007467EC" w:rsidRPr="00DF4971" w:rsidRDefault="00B854C3" w:rsidP="00DF4971">
      <w:pPr>
        <w:numPr>
          <w:ilvl w:val="0"/>
          <w:numId w:val="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minimalną szerokość frontu działki – </w:t>
      </w:r>
      <w:r w:rsidR="002868FF" w:rsidRPr="00DF497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 m;</w:t>
      </w:r>
    </w:p>
    <w:p w14:paraId="1D17A685" w14:textId="554CAF0D" w:rsidR="4E445F8D" w:rsidRPr="00DF4971" w:rsidRDefault="009259EA" w:rsidP="00DF4971">
      <w:pPr>
        <w:numPr>
          <w:ilvl w:val="0"/>
          <w:numId w:val="4"/>
        </w:numPr>
        <w:tabs>
          <w:tab w:val="left" w:pos="757"/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minimalną powierzchnię działki zgodnie z zapisami § 9 pkt </w:t>
      </w:r>
      <w:r w:rsidR="00545575" w:rsidRPr="00DF4971">
        <w:rPr>
          <w:rFonts w:ascii="Times New Roman" w:eastAsia="Times New Roman" w:hAnsi="Times New Roman" w:cs="Times New Roman"/>
          <w:sz w:val="24"/>
          <w:szCs w:val="24"/>
        </w:rPr>
        <w:t>9</w:t>
      </w:r>
      <w:r w:rsidR="00B5490B" w:rsidRPr="00DF4971">
        <w:rPr>
          <w:rFonts w:ascii="Times New Roman" w:eastAsia="Times New Roman" w:hAnsi="Times New Roman" w:cs="Times New Roman"/>
          <w:sz w:val="24"/>
          <w:szCs w:val="24"/>
        </w:rPr>
        <w:t xml:space="preserve">, § 10 pkt </w:t>
      </w:r>
      <w:r w:rsidR="00545575" w:rsidRPr="00DF497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316692" w14:textId="333E902B" w:rsidR="007467EC" w:rsidRPr="00DF4971" w:rsidRDefault="00B854C3" w:rsidP="00DF4971">
      <w:pPr>
        <w:numPr>
          <w:ilvl w:val="0"/>
          <w:numId w:val="4"/>
        </w:numPr>
        <w:tabs>
          <w:tab w:val="left" w:pos="757"/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kąt położenia granic działek w stosunku do pasa drogowego od </w:t>
      </w:r>
      <w:r w:rsidR="00DA049A" w:rsidRPr="00DF497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0°do 1</w:t>
      </w:r>
      <w:r w:rsidR="00DA049A" w:rsidRPr="00DF497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0°.</w:t>
      </w:r>
    </w:p>
    <w:p w14:paraId="10C5BCB7" w14:textId="05DD9876" w:rsidR="007467EC" w:rsidRPr="00DF4971" w:rsidRDefault="00B854C3" w:rsidP="00DF4971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5490B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W zakresie szczególnych warunków zagospodarowania terenów oraz ograniczeń w ich użytkowaniu, w tym zakazu zabudowy ustala się</w:t>
      </w:r>
      <w:r w:rsidR="007D1E5B" w:rsidRPr="00DF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uwzględnienie w zagospodarowaniu terenów wymagań i ograniczeń wynikających z przebiegu istniejących sieci infrastruktury technicznej</w:t>
      </w:r>
      <w:r w:rsidR="00AB0E7D" w:rsidRPr="00DF49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0E7D" w:rsidRPr="00DF4971">
        <w:rPr>
          <w:rFonts w:ascii="Times New Roman" w:hAnsi="Times New Roman" w:cs="Times New Roman"/>
          <w:sz w:val="24"/>
          <w:szCs w:val="24"/>
        </w:rPr>
        <w:t>zgodnie z przepisami odrębnymi</w:t>
      </w:r>
      <w:r w:rsidR="007D1E5B" w:rsidRPr="00DF4971">
        <w:rPr>
          <w:rFonts w:ascii="Times New Roman" w:hAnsi="Times New Roman" w:cs="Times New Roman"/>
          <w:sz w:val="24"/>
          <w:szCs w:val="24"/>
        </w:rPr>
        <w:t>.</w:t>
      </w:r>
    </w:p>
    <w:p w14:paraId="0CE580CA" w14:textId="12CD2030" w:rsidR="007467EC" w:rsidRPr="00DF4971" w:rsidRDefault="00B854C3" w:rsidP="00DF4971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5490B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W zakresie zasad modernizacji, rozbudowy i budowy systemów komunikacji ustala się:</w:t>
      </w:r>
    </w:p>
    <w:p w14:paraId="06DCCC7F" w14:textId="6579BC77" w:rsidR="002868FF" w:rsidRPr="00DF4971" w:rsidRDefault="002868FF" w:rsidP="00DF4971">
      <w:pPr>
        <w:widowControl w:val="0"/>
        <w:numPr>
          <w:ilvl w:val="0"/>
          <w:numId w:val="35"/>
        </w:numPr>
        <w:suppressAutoHyphens/>
        <w:autoSpaceDE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zachowanie ciągłości powiązań elementów pasa drogowego, w szczególności jezdni, dróg pieszo-rowerowych w granicy obszaru planu</w:t>
      </w:r>
      <w:r w:rsidR="00953D7F" w:rsidRPr="00DF4971">
        <w:rPr>
          <w:rFonts w:ascii="Times New Roman" w:hAnsi="Times New Roman" w:cs="Times New Roman"/>
          <w:sz w:val="24"/>
          <w:szCs w:val="24"/>
        </w:rPr>
        <w:t xml:space="preserve"> </w:t>
      </w:r>
      <w:r w:rsidRPr="00DF4971">
        <w:rPr>
          <w:rFonts w:ascii="Times New Roman" w:hAnsi="Times New Roman" w:cs="Times New Roman"/>
          <w:sz w:val="24"/>
          <w:szCs w:val="24"/>
        </w:rPr>
        <w:t>z zewnętrznym układem komunikacyjnym;</w:t>
      </w:r>
    </w:p>
    <w:p w14:paraId="5F9DE998" w14:textId="77777777" w:rsidR="002868FF" w:rsidRPr="00DF4971" w:rsidRDefault="002868FF" w:rsidP="00DF4971">
      <w:pPr>
        <w:widowControl w:val="0"/>
        <w:numPr>
          <w:ilvl w:val="0"/>
          <w:numId w:val="35"/>
        </w:numPr>
        <w:suppressAutoHyphens/>
        <w:autoSpaceDE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uwzględnienie wymagań technicznych wynikających z oświetlenia terenów komunikacji oraz lokalizacji istniejących i planowanych urządzeń infrastruktury technicznej;</w:t>
      </w:r>
    </w:p>
    <w:p w14:paraId="112D253D" w14:textId="773F1391" w:rsidR="00F035F5" w:rsidRPr="00DF4971" w:rsidRDefault="00F035F5" w:rsidP="00DF4971">
      <w:pPr>
        <w:widowControl w:val="0"/>
        <w:numPr>
          <w:ilvl w:val="0"/>
          <w:numId w:val="35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zapewnienie stanowisk postojowych dla samochodów wyłącznie w granicach nieruchomości, do których inwestor posiada tytuł prawny, w tym miejsca przeznaczonego na parkowanie pojazdów wyposażonych w kartę parkingową, zgodnie z przepisami odrębnymi, w ilości nie mniejszej niż:</w:t>
      </w:r>
    </w:p>
    <w:p w14:paraId="0BFA56BA" w14:textId="77777777" w:rsidR="00F035F5" w:rsidRPr="00DF4971" w:rsidRDefault="00F035F5" w:rsidP="00DF4971">
      <w:pPr>
        <w:pStyle w:val="Akapitzlist"/>
        <w:widowControl w:val="0"/>
        <w:numPr>
          <w:ilvl w:val="4"/>
          <w:numId w:val="36"/>
        </w:numPr>
        <w:tabs>
          <w:tab w:val="clear" w:pos="3600"/>
        </w:tabs>
        <w:suppressAutoHyphens/>
        <w:autoSpaceDE w:val="0"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558209"/>
      <w:r w:rsidRPr="00DF4971">
        <w:rPr>
          <w:rFonts w:ascii="Times New Roman" w:hAnsi="Times New Roman" w:cs="Times New Roman"/>
          <w:sz w:val="24"/>
          <w:szCs w:val="24"/>
        </w:rPr>
        <w:t>2 stanowiska postojowe na 1 budynek mieszkalny jednorodzinny lub 2 stanowiska postojowe na każdy lokal mieszkalny;</w:t>
      </w:r>
    </w:p>
    <w:p w14:paraId="1DDDCE93" w14:textId="44C58389" w:rsidR="00F035F5" w:rsidRPr="00DF4971" w:rsidRDefault="00F035F5" w:rsidP="00DF4971">
      <w:pPr>
        <w:pStyle w:val="Akapitzlist"/>
        <w:widowControl w:val="0"/>
        <w:numPr>
          <w:ilvl w:val="4"/>
          <w:numId w:val="36"/>
        </w:numPr>
        <w:tabs>
          <w:tab w:val="clear" w:pos="3600"/>
        </w:tabs>
        <w:suppressAutoHyphens/>
        <w:autoSpaceDE w:val="0"/>
        <w:spacing w:after="36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1 stanowisko postojowe na każde rozpoczęte 50 m</w:t>
      </w:r>
      <w:r w:rsidRPr="00DF49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4971">
        <w:rPr>
          <w:rFonts w:ascii="Times New Roman" w:hAnsi="Times New Roman" w:cs="Times New Roman"/>
          <w:sz w:val="24"/>
          <w:szCs w:val="24"/>
        </w:rPr>
        <w:t xml:space="preserve"> powierzchni użytkowej zabudowy usługowej lub lokalu użytkowego realizowanego w ramach zabudowy mieszkaniowej.</w:t>
      </w:r>
    </w:p>
    <w:bookmarkEnd w:id="4"/>
    <w:p w14:paraId="76310C9B" w14:textId="7B489BA6" w:rsidR="007467EC" w:rsidRPr="00DF4971" w:rsidRDefault="00B854C3" w:rsidP="00DF4971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933F31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5490B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W zakresie zasad modernizacji, rozbudowy i budowy systemów infrastruktury technicznej ustala się:</w:t>
      </w:r>
    </w:p>
    <w:p w14:paraId="52BD7BE9" w14:textId="77777777" w:rsidR="007467EC" w:rsidRPr="00DF4971" w:rsidRDefault="00B854C3" w:rsidP="00DF4971">
      <w:pPr>
        <w:numPr>
          <w:ilvl w:val="0"/>
          <w:numId w:val="14"/>
        </w:numPr>
        <w:tabs>
          <w:tab w:val="left" w:pos="426"/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powiązanie sieci infrastruktury technicznej z układem zewnętrznym oraz zapewnienie dostępu do sieci zgodnie z przepisami odrębnymi;</w:t>
      </w:r>
    </w:p>
    <w:p w14:paraId="4A477F2C" w14:textId="77777777" w:rsidR="007467EC" w:rsidRPr="00DF4971" w:rsidRDefault="00B854C3" w:rsidP="00DF4971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dopuszczenie robót budowlanych w zakresie sieci infrastruktury technicznej;</w:t>
      </w:r>
    </w:p>
    <w:p w14:paraId="33E6998C" w14:textId="77777777" w:rsidR="007467EC" w:rsidRPr="00DF4971" w:rsidRDefault="00B854C3" w:rsidP="00DF4971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dopuszczenie lokalizacji sieci infrastruktury technicznej na terenach komunikacji za zezwoleniem zarządcy drogi;</w:t>
      </w:r>
    </w:p>
    <w:p w14:paraId="0A63D3C8" w14:textId="77777777" w:rsidR="00C5441C" w:rsidRPr="00DF4971" w:rsidRDefault="00B854C3" w:rsidP="00DF4971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zaopatrzenie w wodę z sieci wodociągowej;</w:t>
      </w:r>
    </w:p>
    <w:p w14:paraId="3ED11137" w14:textId="4A1107C4" w:rsidR="0079580B" w:rsidRPr="00DF4971" w:rsidRDefault="0079580B" w:rsidP="00DF4971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hAnsi="Times New Roman" w:cs="Times New Roman"/>
          <w:sz w:val="24"/>
          <w:szCs w:val="24"/>
        </w:rPr>
        <w:t>odprowadzenie ścieków bytowych i komunalnych do sieci kanalizacji sanitarnej</w:t>
      </w:r>
      <w:r w:rsidR="002868FF" w:rsidRPr="00DF4971">
        <w:rPr>
          <w:rFonts w:ascii="Times New Roman" w:hAnsi="Times New Roman" w:cs="Times New Roman"/>
          <w:sz w:val="24"/>
          <w:szCs w:val="24"/>
        </w:rPr>
        <w:t>;</w:t>
      </w:r>
    </w:p>
    <w:p w14:paraId="2CBB40CE" w14:textId="19958F37" w:rsidR="00992CB9" w:rsidRPr="00DF4971" w:rsidRDefault="00362CCD" w:rsidP="00DF4971">
      <w:pPr>
        <w:numPr>
          <w:ilvl w:val="0"/>
          <w:numId w:val="14"/>
        </w:numPr>
        <w:tabs>
          <w:tab w:val="left" w:pos="426"/>
          <w:tab w:val="left" w:pos="757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42038651"/>
      <w:r w:rsidRPr="00DF4971">
        <w:rPr>
          <w:rFonts w:ascii="Times New Roman" w:hAnsi="Times New Roman" w:cs="Times New Roman"/>
          <w:sz w:val="24"/>
          <w:szCs w:val="24"/>
        </w:rPr>
        <w:t>odprowadzanie wód opadowych i roztopowych do sieci kanalizacji deszczowej</w:t>
      </w:r>
      <w:r w:rsidR="007E0788" w:rsidRPr="00DF4971">
        <w:rPr>
          <w:rFonts w:ascii="Times New Roman" w:hAnsi="Times New Roman" w:cs="Times New Roman"/>
          <w:sz w:val="24"/>
          <w:szCs w:val="24"/>
        </w:rPr>
        <w:t xml:space="preserve"> lub</w:t>
      </w:r>
      <w:r w:rsidR="00796AAC" w:rsidRPr="00DF4971">
        <w:rPr>
          <w:rFonts w:ascii="Times New Roman" w:hAnsi="Times New Roman" w:cs="Times New Roman"/>
          <w:sz w:val="24"/>
          <w:szCs w:val="24"/>
        </w:rPr>
        <w:t> </w:t>
      </w:r>
      <w:r w:rsidR="007E0788" w:rsidRPr="00DF4971">
        <w:rPr>
          <w:rFonts w:ascii="Times New Roman" w:hAnsi="Times New Roman" w:cs="Times New Roman"/>
          <w:sz w:val="24"/>
          <w:szCs w:val="24"/>
        </w:rPr>
        <w:t>w</w:t>
      </w:r>
      <w:r w:rsidR="00B5490B" w:rsidRPr="00DF4971">
        <w:rPr>
          <w:rFonts w:ascii="Times New Roman" w:hAnsi="Times New Roman" w:cs="Times New Roman"/>
          <w:sz w:val="24"/>
          <w:szCs w:val="24"/>
        </w:rPr>
        <w:t> </w:t>
      </w:r>
      <w:r w:rsidR="007E0788" w:rsidRPr="00DF4971">
        <w:rPr>
          <w:rFonts w:ascii="Times New Roman" w:hAnsi="Times New Roman" w:cs="Times New Roman"/>
          <w:sz w:val="24"/>
          <w:szCs w:val="24"/>
        </w:rPr>
        <w:t>grani</w:t>
      </w:r>
      <w:r w:rsidR="00545575" w:rsidRPr="00DF4971">
        <w:rPr>
          <w:rFonts w:ascii="Times New Roman" w:hAnsi="Times New Roman" w:cs="Times New Roman"/>
          <w:sz w:val="24"/>
          <w:szCs w:val="24"/>
        </w:rPr>
        <w:t>c</w:t>
      </w:r>
      <w:r w:rsidR="007E0788" w:rsidRPr="00DF4971">
        <w:rPr>
          <w:rFonts w:ascii="Times New Roman" w:hAnsi="Times New Roman" w:cs="Times New Roman"/>
          <w:sz w:val="24"/>
          <w:szCs w:val="24"/>
        </w:rPr>
        <w:t>ach działki</w:t>
      </w:r>
      <w:bookmarkEnd w:id="5"/>
      <w:r w:rsidR="00E03725" w:rsidRPr="00DF4971">
        <w:rPr>
          <w:rFonts w:ascii="Times New Roman" w:hAnsi="Times New Roman" w:cs="Times New Roman"/>
          <w:sz w:val="24"/>
          <w:szCs w:val="24"/>
        </w:rPr>
        <w:t xml:space="preserve"> </w:t>
      </w:r>
      <w:r w:rsidRPr="00DF4971">
        <w:rPr>
          <w:rFonts w:ascii="Times New Roman" w:hAnsi="Times New Roman" w:cs="Times New Roman"/>
          <w:sz w:val="24"/>
          <w:szCs w:val="24"/>
        </w:rPr>
        <w:t>z uwzględnieniem pkt</w:t>
      </w:r>
      <w:r w:rsidR="00316E79" w:rsidRPr="00DF4971">
        <w:rPr>
          <w:rFonts w:ascii="Times New Roman" w:hAnsi="Times New Roman" w:cs="Times New Roman"/>
          <w:sz w:val="24"/>
          <w:szCs w:val="24"/>
        </w:rPr>
        <w:t xml:space="preserve"> 7</w:t>
      </w:r>
      <w:r w:rsidR="00E03725" w:rsidRPr="00DF4971">
        <w:rPr>
          <w:rFonts w:ascii="Times New Roman" w:hAnsi="Times New Roman" w:cs="Times New Roman"/>
          <w:sz w:val="24"/>
          <w:szCs w:val="24"/>
        </w:rPr>
        <w:t>, zgodnie z przepisami odrębnymi</w:t>
      </w:r>
      <w:r w:rsidRPr="00DF4971">
        <w:rPr>
          <w:rFonts w:ascii="Times New Roman" w:hAnsi="Times New Roman" w:cs="Times New Roman"/>
          <w:sz w:val="24"/>
          <w:szCs w:val="24"/>
        </w:rPr>
        <w:t>;</w:t>
      </w:r>
    </w:p>
    <w:p w14:paraId="26F1ED7B" w14:textId="1DC1967C" w:rsidR="000A2865" w:rsidRPr="00DF4971" w:rsidRDefault="000A2865" w:rsidP="00DF4971">
      <w:pPr>
        <w:numPr>
          <w:ilvl w:val="0"/>
          <w:numId w:val="1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w przypadku odprowadzania wód opadowych i roztopowych do ziemi lub rowów, uwzględnienie przepisów odrębnych w sprawie </w:t>
      </w:r>
      <w:r w:rsidRPr="00DF4971">
        <w:rPr>
          <w:rFonts w:ascii="Times New Roman" w:hAnsi="Times New Roman" w:cs="Times New Roman"/>
          <w:sz w:val="24"/>
          <w:szCs w:val="24"/>
        </w:rPr>
        <w:t>substancji szczególnie szkodliwych dla środowiska wodnego oraz warunków, jakie należy spełnić przy wprowadzaniu do wód lub do ziemi ścieków, a także przy odprowadzaniu wód opadowych lub roztopowych do wód lub do urządzeń wodnych;</w:t>
      </w:r>
    </w:p>
    <w:p w14:paraId="55FD4A95" w14:textId="77777777" w:rsidR="007467EC" w:rsidRPr="00DF4971" w:rsidRDefault="00B854C3" w:rsidP="00DF4971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zaopatrzenie w gaz z sieci gazowej;</w:t>
      </w:r>
    </w:p>
    <w:p w14:paraId="69B4A2CE" w14:textId="5A8DC81D" w:rsidR="00992CB9" w:rsidRPr="00DF4971" w:rsidRDefault="00B854C3" w:rsidP="00DF4971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dopuszczenie zaopatrzenia w gaz z indywidualnych zbiorników na gaz płynny;</w:t>
      </w:r>
    </w:p>
    <w:p w14:paraId="68D7F262" w14:textId="1963B71F" w:rsidR="007467EC" w:rsidRPr="00DF4971" w:rsidRDefault="00B854C3" w:rsidP="00DF4971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42038687"/>
      <w:r w:rsidRPr="00DF4971">
        <w:rPr>
          <w:rFonts w:ascii="Times New Roman" w:eastAsia="Times New Roman" w:hAnsi="Times New Roman" w:cs="Times New Roman"/>
          <w:sz w:val="24"/>
          <w:szCs w:val="24"/>
        </w:rPr>
        <w:t>zaopatrzenie w ciepło wytwarzane z paliw: płynnych, gazowych i stałych charakteryzujących się niskimi wskaźnikami emisji</w:t>
      </w:r>
      <w:r w:rsidR="00DA049A" w:rsidRPr="00DF4971">
        <w:rPr>
          <w:rFonts w:ascii="Times New Roman" w:eastAsia="Times New Roman" w:hAnsi="Times New Roman" w:cs="Times New Roman"/>
          <w:sz w:val="24"/>
          <w:szCs w:val="24"/>
        </w:rPr>
        <w:t>, energii elektrycznej lub</w:t>
      </w:r>
      <w:r w:rsidR="00796AAC" w:rsidRPr="00DF497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A049A" w:rsidRPr="00DF4971">
        <w:rPr>
          <w:rFonts w:ascii="Times New Roman" w:eastAsia="Times New Roman" w:hAnsi="Times New Roman" w:cs="Times New Roman"/>
          <w:sz w:val="24"/>
          <w:szCs w:val="24"/>
        </w:rPr>
        <w:t xml:space="preserve">mikroinstalacji,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zgo</w:t>
      </w:r>
      <w:r w:rsidR="005E59A5" w:rsidRPr="00DF4971">
        <w:rPr>
          <w:rFonts w:ascii="Times New Roman" w:eastAsia="Times New Roman" w:hAnsi="Times New Roman" w:cs="Times New Roman"/>
          <w:sz w:val="24"/>
          <w:szCs w:val="24"/>
        </w:rPr>
        <w:t>dnie z przepisami odrębnymi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6"/>
    </w:p>
    <w:p w14:paraId="3275529D" w14:textId="59EF2361" w:rsidR="00144C76" w:rsidRPr="00DF4971" w:rsidRDefault="00144C76" w:rsidP="00DF4971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zaopatrzenie w energię elektryczną z sieci elektroenergetycznej lub mikroinstalacji;</w:t>
      </w:r>
    </w:p>
    <w:p w14:paraId="3E2BAE71" w14:textId="7774D31F" w:rsidR="00316E79" w:rsidRPr="00DF4971" w:rsidRDefault="00B854C3" w:rsidP="00DF4971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dopuszczenie lokalizacji</w:t>
      </w:r>
      <w:r w:rsidR="00933F31" w:rsidRPr="00DF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linii elektroenergetycznych i telekomunikacyjnych jako kablowych</w:t>
      </w:r>
      <w:r w:rsidR="00316E79" w:rsidRPr="00DF49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D3A0B8" w14:textId="74150CC6" w:rsidR="007467EC" w:rsidRPr="00DF4971" w:rsidRDefault="00B854C3" w:rsidP="00DF4971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5490B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Nie określa się</w:t>
      </w:r>
      <w:r w:rsidR="00D63B3F" w:rsidRPr="00DF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sposobów i terminów tymczasowego zagospodarowania, urządz</w:t>
      </w:r>
      <w:r w:rsidR="00D63B3F" w:rsidRPr="00DF497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nia i użytkowania terenów.</w:t>
      </w:r>
    </w:p>
    <w:p w14:paraId="0BC96D5E" w14:textId="24004CDE" w:rsidR="00F71BC9" w:rsidRPr="00DF4971" w:rsidRDefault="00B854C3" w:rsidP="00DF4971">
      <w:pPr>
        <w:tabs>
          <w:tab w:val="left" w:pos="426"/>
        </w:tabs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5490B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Ustala się stawkę służącą naliczeniu jednorazowej opłaty, o której mowa w art. 36 ust. 4 ustawy z dnia 27 marca 2003 r. o planowaniu i zagospodarowaniu przestrzennym w wysokości</w:t>
      </w:r>
      <w:r w:rsidR="002868FF" w:rsidRPr="00DF4971">
        <w:rPr>
          <w:rFonts w:ascii="Times New Roman" w:eastAsia="Times New Roman" w:hAnsi="Times New Roman" w:cs="Times New Roman"/>
          <w:sz w:val="24"/>
          <w:szCs w:val="24"/>
        </w:rPr>
        <w:t xml:space="preserve"> 30%. </w:t>
      </w:r>
    </w:p>
    <w:p w14:paraId="1BFCB4A4" w14:textId="00480625" w:rsidR="007467EC" w:rsidRPr="00DF4971" w:rsidRDefault="00B854C3" w:rsidP="00DF4971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2868FF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5490B"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DF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Wykonanie niniejszej uchwały powierza się Burmistrzowi </w:t>
      </w:r>
      <w:r w:rsidR="002F3628" w:rsidRPr="00DF4971">
        <w:rPr>
          <w:rFonts w:ascii="Times New Roman" w:eastAsia="Times New Roman" w:hAnsi="Times New Roman" w:cs="Times New Roman"/>
          <w:sz w:val="24"/>
          <w:szCs w:val="24"/>
        </w:rPr>
        <w:t>Trzemeszna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E3820E" w14:textId="32B46028" w:rsidR="00277118" w:rsidRPr="00DF4971" w:rsidRDefault="00B854C3" w:rsidP="00DF4971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§ </w:t>
      </w:r>
      <w:r w:rsidR="00B5490B" w:rsidRPr="00DF497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20</w:t>
      </w:r>
      <w:r w:rsidRPr="00DF497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. </w:t>
      </w:r>
      <w:r w:rsidRPr="00DF4971">
        <w:rPr>
          <w:rFonts w:ascii="Times New Roman" w:eastAsia="Times New Roman" w:hAnsi="Times New Roman" w:cs="Times New Roman"/>
          <w:spacing w:val="-6"/>
          <w:sz w:val="24"/>
          <w:szCs w:val="24"/>
        </w:rPr>
        <w:t>Uchwała wchodzi w życie po upływie 14 dni od daty jej ogłoszenia w Dzienniku Urzędowym Województwa Wielkopolskieg</w:t>
      </w:r>
      <w:r w:rsidR="00933F31" w:rsidRPr="00DF4971">
        <w:rPr>
          <w:rFonts w:ascii="Times New Roman" w:eastAsia="Times New Roman" w:hAnsi="Times New Roman" w:cs="Times New Roman"/>
          <w:spacing w:val="-6"/>
          <w:sz w:val="24"/>
          <w:szCs w:val="24"/>
        </w:rPr>
        <w:t>o.</w:t>
      </w:r>
    </w:p>
    <w:p w14:paraId="2E3E3C8D" w14:textId="28B21460" w:rsidR="003F6E53" w:rsidRPr="00DF4971" w:rsidRDefault="003F6E53" w:rsidP="00DF4971">
      <w:pP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60ED1C9A" w14:textId="77777777" w:rsidR="00DF4971" w:rsidRPr="00DF4971" w:rsidRDefault="00DF4971" w:rsidP="00DF4971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 Z A S A D N I E N I E</w:t>
      </w:r>
    </w:p>
    <w:p w14:paraId="036F3882" w14:textId="6CE7FEC6" w:rsidR="00DF4971" w:rsidRPr="00DF4971" w:rsidRDefault="00DF4971" w:rsidP="00DF4971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sz w:val="24"/>
          <w:szCs w:val="24"/>
        </w:rPr>
        <w:t>do uchwały Nr …/…/…</w:t>
      </w:r>
    </w:p>
    <w:p w14:paraId="5CD790AB" w14:textId="77777777" w:rsidR="00DF4971" w:rsidRPr="00DF4971" w:rsidRDefault="00DF4971" w:rsidP="00DF4971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</w:rPr>
        <w:t>Rady MIEJSKIEJ TRZEMESZNA</w:t>
      </w:r>
    </w:p>
    <w:p w14:paraId="54D5C7DC" w14:textId="03FCF4FB" w:rsidR="00DF4971" w:rsidRPr="00DF4971" w:rsidRDefault="00DF4971" w:rsidP="00DF4971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b/>
          <w:sz w:val="24"/>
          <w:szCs w:val="24"/>
        </w:rPr>
        <w:t>z dnia …………</w:t>
      </w:r>
    </w:p>
    <w:p w14:paraId="286137A9" w14:textId="77777777" w:rsidR="00DF4971" w:rsidRPr="00DF4971" w:rsidRDefault="00DF4971" w:rsidP="00DF49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12816" w14:textId="77777777" w:rsidR="00DF4971" w:rsidRPr="00DF4971" w:rsidRDefault="00DF4971" w:rsidP="00DF4971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Przedmiotowa uchwała jest konsekwencją uchwały nr XLVI/452/2022 Rady Miejskiej Trzemeszna z dnia 26 października 2022 r. w sprawie przystąpienia do sporządzenia miejscowego planu zagospodarowania przestrzennego części miasta Trzemeszno przy ul. Mieszka I.</w:t>
      </w:r>
    </w:p>
    <w:p w14:paraId="258B97BB" w14:textId="77777777" w:rsidR="00DF4971" w:rsidRPr="00DF4971" w:rsidRDefault="00DF4971" w:rsidP="00DF4971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Teren objęty opracowaniem miejscowego planu stanowi obszar o powierzchni około 0,1 ha.</w:t>
      </w:r>
    </w:p>
    <w:p w14:paraId="77489C33" w14:textId="2C56C57A" w:rsidR="00DF4971" w:rsidRPr="00DF4971" w:rsidRDefault="00DF4971" w:rsidP="00DF4971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Zgodnie z ustawą z dnia 27 marca 2003 r. o planowaniu i zagospodarowaniu przestrzennym (t.j. Dz. U. z 2023 r., poz. 977 – ze zm.), została przeprowadzona procedura sporządzania miejscowego planu, przewidziana w art. 17. </w:t>
      </w:r>
    </w:p>
    <w:p w14:paraId="379D445E" w14:textId="60D99F32" w:rsidR="00DF4971" w:rsidRPr="00DF4971" w:rsidRDefault="00DF4971" w:rsidP="00DF4971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Stosownie do art. 17 pkt 1 ww. ustawy, dnia </w:t>
      </w:r>
      <w:r w:rsidRPr="00DF4971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 2022 roku ukazało się ogłoszenie w prasie i obwieszczenie o przystąpieniu do sporządzania miejscowego planu zagospodarowania przestrzennego części miasta Trzemeszno przy ul. Mieszka I z możliwością składania wniosków w terminie 21 dni od dnia ukazania się ogłoszenia i obwieszczenia.</w:t>
      </w:r>
    </w:p>
    <w:p w14:paraId="27549D19" w14:textId="77777777" w:rsidR="00DF4971" w:rsidRPr="00DF4971" w:rsidRDefault="00DF4971" w:rsidP="00DF4971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Stosownie do art. 17 pkt 2 ww. ustawy o planowaniu i zagospodarowaniu przestrzennym, pismem o podjęciu uchwały i przystąpieniu do sporządzenia planu zostały zawiadomione instytucje oraz organy właściwe do uzgadniania i opiniowania planu. </w:t>
      </w:r>
    </w:p>
    <w:p w14:paraId="5913B9B7" w14:textId="2E01EFBA" w:rsidR="00280718" w:rsidRDefault="00280718" w:rsidP="00280718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Uzgodniono zakres i stopień szczegółowości informacji wymaganych w prognozie oddziaływania na środowisko z Regionalnym Dyrektorem Ochrony Środowiska w Poznaniu,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pismo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WOO-III.411.345.2023.PW.1 z dnia 28 sierpnia 2023 r. </w:t>
      </w:r>
      <w:r>
        <w:rPr>
          <w:rFonts w:ascii="Times New Roman" w:eastAsia="Times New Roman" w:hAnsi="Times New Roman" w:cs="Times New Roman"/>
          <w:sz w:val="24"/>
          <w:szCs w:val="24"/>
        </w:rPr>
        <w:t>oraz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Państwowym Powiatowym Inspektorem Sanitarnym w Gnieźnie,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ON-NS.9022.2.1.2023  z dnia 27 stycznia 2023 r.  </w:t>
      </w:r>
    </w:p>
    <w:p w14:paraId="5DD00993" w14:textId="77777777" w:rsidR="00DF4971" w:rsidRPr="00DF4971" w:rsidRDefault="00DF4971" w:rsidP="00DF4971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Zgodnie z art. 17 pkt 4 ww. ustawy sporządzono projekt miejscowego planu zagospodarowania wraz z prognozą oddziaływania na środowisko uwzględniając ustalenia Studium uwarunkowań i kierunków zagospodarowania przestrzennego miasta i gminy Trzemeszna, a także sporządzono prognozę skutków finansowych uchwalenia miejscowego planu z uwzględnieniem art. 36 ustawy.</w:t>
      </w:r>
    </w:p>
    <w:p w14:paraId="110C44F7" w14:textId="77777777" w:rsidR="00DF4971" w:rsidRPr="00DF4971" w:rsidRDefault="00DF4971" w:rsidP="00DF4971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Zgodnie z art. 1 ust. 2 ustawy o planowaniu i zagospodarowaniu przestrzennym projekt miejscowego planu zagospodarowania przestrzennego:</w:t>
      </w:r>
    </w:p>
    <w:p w14:paraId="1EBE752D" w14:textId="77777777" w:rsidR="00DF4971" w:rsidRPr="00DF4971" w:rsidRDefault="00DF4971" w:rsidP="00DF497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uwzględnia wymagania ładu przestrzennego oraz walory architektoniczne i krajobrazowe poprzez ustalenia dotyczące zasad ochrony i kształtowania ładu przestrzennego,</w:t>
      </w:r>
    </w:p>
    <w:p w14:paraId="0BA1F0BB" w14:textId="77777777" w:rsidR="00DF4971" w:rsidRPr="00DF4971" w:rsidRDefault="00DF4971" w:rsidP="00DF497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uwzględnia wymagania ochrony środowiska, w tym gospodarowania wodami i ochrony gruntów rolnych i leśnych poprzez ustalenia zawarte m. in. w §5 uchwały, dotyczącym zasad ochrony środowiska, przyrody i krajobrazu kulturowego,</w:t>
      </w:r>
    </w:p>
    <w:p w14:paraId="5E9CDDF2" w14:textId="77777777" w:rsidR="00DF4971" w:rsidRPr="00DF4971" w:rsidRDefault="00DF4971" w:rsidP="00DF497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nie określa zasad ochrony dziedzictwa kulturowego i zabytków oraz dóbr kultury współczesnej, z powodu niewystępowania takich zabytków na terenie planu,</w:t>
      </w:r>
    </w:p>
    <w:p w14:paraId="42FB669A" w14:textId="77777777" w:rsidR="00DF4971" w:rsidRPr="00DF4971" w:rsidRDefault="00DF4971" w:rsidP="00DF497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lastRenderedPageBreak/>
        <w:t>uwzględnia wymagania ochrony zdrowia oraz bezpieczeństwa ludzi i mienia, a także potrzeby osób niepełnosprawnych poprzez m. in. zapewnienie ochrony powierzchni ziemi, powietrza i wód zgodnie z przepisami odrębnymi, zaopatrzenie w ciepło wytwarzane z paliw: płynnych, gazowych i stałych charakteryzujących się niskimi wskaźnikami emisji zgodnie z przepisami odrębnymi lub energii elektrycznej, zaopatrzenie w wodę z sieci wodociągowej, odprowadzenie ścieków bytowych i komunalnych do sieci kanalizacji sanitarnej, do czasu wykonania kanalizacji sanitarnej dopuszczenie szczelnych zbiorników na ścieki, nakaz uwzględnienia w zagospodarowaniu ograniczeń wynikających z przebiegu sieci infrastruktury technicznej, zapewnienie stanowisk postojowych dla pojazdów wyposażonych w kartę parkingową,</w:t>
      </w:r>
    </w:p>
    <w:p w14:paraId="419C0C0B" w14:textId="77777777" w:rsidR="00DF4971" w:rsidRPr="00DF4971" w:rsidRDefault="00DF4971" w:rsidP="00DF497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uwzględnia walory ekonomiczne przestrzeni ustalając zasady kształtowania zabudowy oraz wskaźniki zagospodarowania terenu, a także powierzchnię biologicznie czynną,</w:t>
      </w:r>
    </w:p>
    <w:p w14:paraId="1A86E3A1" w14:textId="77777777" w:rsidR="00DF4971" w:rsidRPr="00DF4971" w:rsidRDefault="00DF4971" w:rsidP="00DF497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uwzględnia prawo własności do nieruchomości,</w:t>
      </w:r>
    </w:p>
    <w:p w14:paraId="43D764F7" w14:textId="77777777" w:rsidR="00DF4971" w:rsidRPr="00DF4971" w:rsidRDefault="00DF4971" w:rsidP="00DF497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nie wyznacza obszarów przeznaczonych do funkcjonowania istniejących i planowanych obiektów i urządzeń niezbędnych na potrzeby obronności i bezpieczeństwa państwa,</w:t>
      </w:r>
    </w:p>
    <w:p w14:paraId="39492A87" w14:textId="77777777" w:rsidR="00DF4971" w:rsidRPr="00DF4971" w:rsidRDefault="00DF4971" w:rsidP="00DF497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uwzględnia potrzeby interesu publicznego ustalając zasady kształtowania zabudowy oraz wskaźniki zagospodarowania terenu,</w:t>
      </w:r>
    </w:p>
    <w:p w14:paraId="46F14BDE" w14:textId="77777777" w:rsidR="00DF4971" w:rsidRPr="00DF4971" w:rsidRDefault="00DF4971" w:rsidP="00DF497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uwzględnia potrzeby w zakresie rozwoju infrastruktury technicznej poprzez ustalenia dotyczące zasad modernizacji, rozbudowy i budowy systemów infrastruktury technicznej,</w:t>
      </w:r>
    </w:p>
    <w:p w14:paraId="31F860C9" w14:textId="77777777" w:rsidR="00DF4971" w:rsidRPr="00DF4971" w:rsidRDefault="00DF4971" w:rsidP="00DF497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został sporządzony przy zapewnieniu udziału społeczeństwa, w tym przy użyciu środków komunikacji elektronicznej,</w:t>
      </w:r>
    </w:p>
    <w:p w14:paraId="20A5D065" w14:textId="77777777" w:rsidR="00DF4971" w:rsidRPr="00DF4971" w:rsidRDefault="00DF4971" w:rsidP="00DF497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został sporządzony przy zachowaniu jawności i przejrzystości procedur planistycznych,</w:t>
      </w:r>
    </w:p>
    <w:p w14:paraId="14387036" w14:textId="77777777" w:rsidR="00DF4971" w:rsidRPr="00DF4971" w:rsidRDefault="00DF4971" w:rsidP="00DF497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uwzględnia potrzebę zapewnienia odpowiedniej ilości i jakości wody, do celów zaopatrzenia ludności poprzez m. in. ustalenia uchwały dotyczące ochrony wód, ochronę głównego zbiornika wód podziemnych, zagospodarowania wód opadowych i roztopowych, odprowadzenia ścieków bytowych i komunalnych.</w:t>
      </w:r>
    </w:p>
    <w:p w14:paraId="54357FF6" w14:textId="77777777" w:rsidR="00DF4971" w:rsidRPr="00DF4971" w:rsidRDefault="00DF4971" w:rsidP="00DF4971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Zgodnie z art. 1 ust. 3 ustawy o planowaniu i zagospodarowaniu przestrzennym przy sporządzaniu projektu miejscowego planu uwzględniony został interes publiczny oraz interesy prywatne, zmierzające do ochrony istniejącego stanu zagospodarowania, a także analizy ekonomiczne, środowiskowe i społeczne.</w:t>
      </w:r>
    </w:p>
    <w:p w14:paraId="237AF0FD" w14:textId="77777777" w:rsidR="00DF4971" w:rsidRPr="00DF4971" w:rsidRDefault="00DF4971" w:rsidP="00DF4971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Projekt planu miejscowego przewiduje sytuowanie nowej zabudowy przy uwzględnieniu wymagań ładu przestrzennego, efektywnego gospodarowania przestrzenią oraz walorami ekonomicznymi przestrzeni poprzez:</w:t>
      </w:r>
    </w:p>
    <w:p w14:paraId="3E7BCD9C" w14:textId="77777777" w:rsidR="00DF4971" w:rsidRPr="00DF4971" w:rsidRDefault="00DF4971" w:rsidP="00DF4971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kształtowanie struktur przestrzennych przy uwzględnieniu minimalizowania transportochłonności układu przestrzennego i wykorzystaniu istniejącego układu komunikacyjnego,</w:t>
      </w:r>
    </w:p>
    <w:p w14:paraId="2E8BC040" w14:textId="77777777" w:rsidR="00DF4971" w:rsidRPr="00DF4971" w:rsidRDefault="00DF4971" w:rsidP="00DF4971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lokalizowanie nowej zabudowy w sposób umożliwiający mieszkańcom maksymalne wykorzystanie publicznego transportu zbiorowego jako podstawowego środka transportu,</w:t>
      </w:r>
    </w:p>
    <w:p w14:paraId="425B2447" w14:textId="77777777" w:rsidR="00DF4971" w:rsidRPr="00DF4971" w:rsidRDefault="00DF4971" w:rsidP="00DF4971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lastRenderedPageBreak/>
        <w:t>zapewnianie rozwiązań przestrzennych, ułatwiających przemieszczanie się pieszych i rowerzystów,</w:t>
      </w:r>
    </w:p>
    <w:p w14:paraId="3D8B8724" w14:textId="77777777" w:rsidR="00DF4971" w:rsidRPr="00DF4971" w:rsidRDefault="00DF4971" w:rsidP="00DF4971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lokalizowanie nowej zabudowy przy wykorzystaniu istniejącego układu komunikacyjnego, istniejącej sieci elektroenergetycznej, pobliskich sieci wodociągowych, kanalizacyjnej i telekomunikacyjnej.</w:t>
      </w:r>
    </w:p>
    <w:p w14:paraId="2CCC57A1" w14:textId="77777777" w:rsidR="00DF4971" w:rsidRPr="00DF4971" w:rsidRDefault="00DF4971" w:rsidP="00DF4971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Projekt miejscowego planu zagospodarowania przestrzennego sporządzony został zgodnie z wynikami analizy aktualności studium i planów miejscowych na terenie miasta i gminy Trzemeszno, uchwalonej uchwałą Nr </w:t>
      </w:r>
      <w:r w:rsidRPr="00DF4971">
        <w:rPr>
          <w:rFonts w:ascii="Times New Roman" w:hAnsi="Times New Roman" w:cs="Times New Roman"/>
          <w:sz w:val="24"/>
          <w:szCs w:val="24"/>
        </w:rPr>
        <w:t xml:space="preserve">LIII/377/2022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Rady Miejskiej Trzemeszna z dnia </w:t>
      </w:r>
      <w:r w:rsidRPr="00DF4971">
        <w:rPr>
          <w:rFonts w:ascii="Times New Roman" w:hAnsi="Times New Roman" w:cs="Times New Roman"/>
          <w:sz w:val="24"/>
          <w:szCs w:val="24"/>
        </w:rPr>
        <w:t xml:space="preserve">26 stycznia 2022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roku, o której mowa w art. 32 ust. 1 ustawy o planowaniu i zagospodarowaniu przestrzennym. </w:t>
      </w:r>
    </w:p>
    <w:p w14:paraId="364A9661" w14:textId="77777777" w:rsidR="00DF4971" w:rsidRPr="00DF4971" w:rsidRDefault="00DF4971" w:rsidP="00DF4971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Zgodnie z prognozą skutków finansowych, sporządzoną na podstawie art. 17 pkt 5) ustawy o planowaniu i zagospodarowaniu przestrzennym realizacja ustaleń planu spowoduje wzrost podatków od nieruchomości, a także nie wpłynie negatywnie na budżet gminy. </w:t>
      </w:r>
    </w:p>
    <w:p w14:paraId="6677C760" w14:textId="77777777" w:rsidR="00DF4971" w:rsidRPr="00DF4971" w:rsidRDefault="00DF4971" w:rsidP="00DF4971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Na podstawie art. 17 pkt 6) lit. a) ustawy o planowaniu i zagospodarowaniu przestrzennym Burmistrz Trzemeszna uzyskał opinie do przedstawionych w projekcie miejscowego planu rozwiązań, od właściwych organów i instytucji.</w:t>
      </w:r>
    </w:p>
    <w:p w14:paraId="1C289A4C" w14:textId="77777777" w:rsidR="00DF4971" w:rsidRPr="00DF4971" w:rsidRDefault="00DF4971" w:rsidP="00DF4971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Na podstawie art. 17 pkt 6) lit. b) ustawy o planowaniu i zagospodarowaniu przestrzennym, Burmistrz Trzemeszna uzgodnił projekt miejscowego planu z właściwymi organami i instytucjami.</w:t>
      </w:r>
    </w:p>
    <w:p w14:paraId="5CB42914" w14:textId="2E32657D" w:rsidR="00DF4971" w:rsidRPr="00DF4971" w:rsidRDefault="00DF4971" w:rsidP="00DF4971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Projekt miejscowego planu został wyłożony do publicznego wglądu w terminie od </w:t>
      </w:r>
      <w:r w:rsidRPr="00DF4971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 2024 roku do </w:t>
      </w:r>
      <w:r w:rsidRPr="00DF4971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 2024 roku.</w:t>
      </w:r>
    </w:p>
    <w:p w14:paraId="0698CB72" w14:textId="1C6C8C7D" w:rsidR="00DF4971" w:rsidRPr="00DF4971" w:rsidRDefault="00DF4971" w:rsidP="00DF4971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Dyskusja publiczna dotycząca rozwiązań przyjętych w projekcie planu odbyła się w dniu </w:t>
      </w:r>
      <w:r w:rsidRPr="00DF4971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 2024 roku o godzinie </w:t>
      </w:r>
      <w:r w:rsidRPr="00DF4971">
        <w:rPr>
          <w:rFonts w:ascii="Times New Roman" w:eastAsia="Times New Roman" w:hAnsi="Times New Roman" w:cs="Times New Roman"/>
          <w:sz w:val="24"/>
          <w:szCs w:val="24"/>
          <w:highlight w:val="yellow"/>
        </w:rPr>
        <w:t>…..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, na którą przybyło </w:t>
      </w:r>
      <w:r w:rsidRPr="00DF4971">
        <w:rPr>
          <w:rFonts w:ascii="Times New Roman" w:eastAsia="Times New Roman" w:hAnsi="Times New Roman" w:cs="Times New Roman"/>
          <w:sz w:val="24"/>
          <w:szCs w:val="24"/>
          <w:highlight w:val="yellow"/>
        </w:rPr>
        <w:t>…..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</w:p>
    <w:p w14:paraId="2EC18C76" w14:textId="5C4CD3BF" w:rsidR="00DF4971" w:rsidRPr="00DF4971" w:rsidRDefault="00DF4971" w:rsidP="00DF4971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Do projektu miejscowego planu zagospodarowania przestrzennego wyłożonego do publicznego wglądu, w ustawowym terminie, tj.: do dnia </w:t>
      </w:r>
      <w:r w:rsidRPr="00DF4971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 2024 roku wniesiono </w:t>
      </w:r>
      <w:r w:rsidRPr="00DF4971">
        <w:rPr>
          <w:rFonts w:ascii="Times New Roman" w:eastAsia="Times New Roman" w:hAnsi="Times New Roman" w:cs="Times New Roman"/>
          <w:sz w:val="24"/>
          <w:szCs w:val="24"/>
          <w:highlight w:val="yellow"/>
        </w:rPr>
        <w:t>…..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 uwag.</w:t>
      </w:r>
    </w:p>
    <w:p w14:paraId="52365F9C" w14:textId="77777777" w:rsidR="00DF4971" w:rsidRPr="00DF4971" w:rsidRDefault="00DF4971" w:rsidP="00DF4971">
      <w:pPr>
        <w:widowControl w:val="0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Burmistrz Trzemeszna złożone uwagi rozstrzygnął w ustawowym terminie.</w:t>
      </w:r>
    </w:p>
    <w:p w14:paraId="0AFECE39" w14:textId="77777777" w:rsidR="00DF4971" w:rsidRPr="00DF4971" w:rsidRDefault="00DF4971" w:rsidP="00DF4971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 xml:space="preserve">Wobec dopełnienia procedury przewidzianej ustawą z dnia 27 marca 2003 r. o planowaniu i zagospodarowaniu przestrzennym przedłożono Radzie Miejskiej Trzemeszna projekt uchwały w sprawie </w:t>
      </w:r>
      <w:r w:rsidRPr="00DF4971">
        <w:rPr>
          <w:rFonts w:ascii="Times New Roman" w:eastAsia="Arial" w:hAnsi="Times New Roman" w:cs="Times New Roman"/>
          <w:sz w:val="24"/>
          <w:szCs w:val="24"/>
          <w:lang w:val="x-none"/>
        </w:rPr>
        <w:t xml:space="preserve">uchwalenia miejscowego planu zagospodarowania przestrzennego </w:t>
      </w:r>
      <w:r w:rsidRPr="00DF4971">
        <w:rPr>
          <w:rFonts w:ascii="Times New Roman" w:eastAsia="Times New Roman" w:hAnsi="Times New Roman" w:cs="Times New Roman"/>
          <w:sz w:val="24"/>
          <w:szCs w:val="24"/>
        </w:rPr>
        <w:t>części miasta Trzemeszno przy ul. Mieszka I .</w:t>
      </w:r>
    </w:p>
    <w:p w14:paraId="6C3A1F6B" w14:textId="77777777" w:rsidR="00DF4971" w:rsidRPr="00DF4971" w:rsidRDefault="00DF4971" w:rsidP="00DF4971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971">
        <w:rPr>
          <w:rFonts w:ascii="Times New Roman" w:eastAsia="Times New Roman" w:hAnsi="Times New Roman" w:cs="Times New Roman"/>
          <w:sz w:val="24"/>
          <w:szCs w:val="24"/>
        </w:rPr>
        <w:t>W związku z powyższym przyjęcie uchwały jest uzasadnione.</w:t>
      </w:r>
    </w:p>
    <w:p w14:paraId="52C46B35" w14:textId="77777777" w:rsidR="008F5689" w:rsidRPr="00DF4971" w:rsidRDefault="008F5689" w:rsidP="00DF4971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8F5689" w:rsidRPr="00DF4971" w:rsidSect="00702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89B7" w14:textId="77777777" w:rsidR="0070217B" w:rsidRDefault="0070217B" w:rsidP="009C1078">
      <w:pPr>
        <w:spacing w:after="0" w:line="240" w:lineRule="auto"/>
      </w:pPr>
      <w:r>
        <w:separator/>
      </w:r>
    </w:p>
  </w:endnote>
  <w:endnote w:type="continuationSeparator" w:id="0">
    <w:p w14:paraId="1773579E" w14:textId="77777777" w:rsidR="0070217B" w:rsidRDefault="0070217B" w:rsidP="009C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71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EEE460" w14:textId="77777777" w:rsidR="0091144E" w:rsidRPr="00C82D4B" w:rsidRDefault="00C430D3">
        <w:pPr>
          <w:pStyle w:val="Stopka"/>
          <w:jc w:val="right"/>
          <w:rPr>
            <w:rFonts w:ascii="Times New Roman" w:hAnsi="Times New Roman" w:cs="Times New Roman"/>
          </w:rPr>
        </w:pPr>
        <w:r w:rsidRPr="00C82D4B">
          <w:rPr>
            <w:rFonts w:ascii="Times New Roman" w:hAnsi="Times New Roman" w:cs="Times New Roman"/>
          </w:rPr>
          <w:fldChar w:fldCharType="begin"/>
        </w:r>
        <w:r w:rsidR="0091144E" w:rsidRPr="00C82D4B">
          <w:rPr>
            <w:rFonts w:ascii="Times New Roman" w:hAnsi="Times New Roman" w:cs="Times New Roman"/>
          </w:rPr>
          <w:instrText>PAGE   \* MERGEFORMAT</w:instrText>
        </w:r>
        <w:r w:rsidRPr="00C82D4B">
          <w:rPr>
            <w:rFonts w:ascii="Times New Roman" w:hAnsi="Times New Roman" w:cs="Times New Roman"/>
          </w:rPr>
          <w:fldChar w:fldCharType="separate"/>
        </w:r>
        <w:r w:rsidR="00DE1684">
          <w:rPr>
            <w:rFonts w:ascii="Times New Roman" w:hAnsi="Times New Roman" w:cs="Times New Roman"/>
            <w:noProof/>
          </w:rPr>
          <w:t>5</w:t>
        </w:r>
        <w:r w:rsidRPr="00C82D4B">
          <w:rPr>
            <w:rFonts w:ascii="Times New Roman" w:hAnsi="Times New Roman" w:cs="Times New Roman"/>
          </w:rPr>
          <w:fldChar w:fldCharType="end"/>
        </w:r>
      </w:p>
    </w:sdtContent>
  </w:sdt>
  <w:p w14:paraId="64BBEB9F" w14:textId="77777777" w:rsidR="0091144E" w:rsidRDefault="00911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6717" w14:textId="77777777" w:rsidR="0070217B" w:rsidRDefault="0070217B" w:rsidP="009C1078">
      <w:pPr>
        <w:spacing w:after="0" w:line="240" w:lineRule="auto"/>
      </w:pPr>
      <w:r>
        <w:separator/>
      </w:r>
    </w:p>
  </w:footnote>
  <w:footnote w:type="continuationSeparator" w:id="0">
    <w:p w14:paraId="2D00845F" w14:textId="77777777" w:rsidR="0070217B" w:rsidRDefault="0070217B" w:rsidP="009C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D7F1" w14:textId="5BE801FC" w:rsidR="00571A18" w:rsidRPr="00E647E7" w:rsidRDefault="00B84D06" w:rsidP="00E647E7">
    <w:pPr>
      <w:pStyle w:val="Nagwek"/>
      <w:jc w:val="right"/>
      <w:rPr>
        <w:rFonts w:ascii="Times New Roman" w:hAnsi="Times New Roman" w:cs="Times New Roman"/>
        <w:b/>
        <w:bCs/>
        <w:color w:val="FF0000"/>
      </w:rPr>
    </w:pPr>
    <w:r>
      <w:rPr>
        <w:rFonts w:ascii="Times New Roman" w:hAnsi="Times New Roman" w:cs="Times New Roman"/>
        <w:b/>
        <w:bCs/>
        <w:color w:val="FF0000"/>
      </w:rPr>
      <w:t>WYŁOŻENIE DO PUBLICZNEGO WGLĄDU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bbHT7j9dhoIpGn" id="JWbqBsyK"/>
    <int:WordHash hashCode="v7O6zg6houKAly" id="JcxdLp62"/>
    <int:WordHash hashCode="vD5PA4Im/AQMgm" id="1qHCxBYG"/>
    <int:WordHash hashCode="iZGVtbXG4HV/Mr" id="+WUnu9qC"/>
    <int:WordHash hashCode="h9aDx+Luhk0F3m" id="tvp9uZ/G"/>
    <int:WordHash hashCode="M+Wlq1A2+P2H6D" id="cOuN46ul"/>
    <int:ParagraphRange paragraphId="870157061" textId="1146078053" start="189" length="3" invalidationStart="189" invalidationLength="3" id="BjVhwCqu"/>
    <int:ParagraphRange paragraphId="870157061" textId="1499188049" start="189" length="3" invalidationStart="189" invalidationLength="3" id="362758Xu"/>
    <int:WordHash hashCode="P52EPDNuC6vP9n" id="9x0oLcZh"/>
  </int:Manifest>
  <int:Observations>
    <int:Content id="JWbqBsyK">
      <int:Rejection type="LegacyProofing"/>
    </int:Content>
    <int:Content id="JcxdLp62">
      <int:Rejection type="LegacyProofing"/>
    </int:Content>
    <int:Content id="1qHCxBYG">
      <int:Rejection type="LegacyProofing"/>
    </int:Content>
    <int:Content id="+WUnu9qC">
      <int:Rejection type="LegacyProofing"/>
    </int:Content>
    <int:Content id="tvp9uZ/G">
      <int:Rejection type="LegacyProofing"/>
    </int:Content>
    <int:Content id="cOuN46ul">
      <int:Rejection type="LegacyProofing"/>
    </int:Content>
    <int:Content id="BjVhwCqu">
      <int:Rejection type="LegacyProofing"/>
    </int:Content>
    <int:Content id="362758Xu">
      <int:Rejection type="LegacyProofing"/>
    </int:Content>
    <int:Content id="9x0oLcZh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2ED27826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</w:abstractNum>
  <w:abstractNum w:abstractNumId="1" w15:restartNumberingAfterBreak="0">
    <w:nsid w:val="00000006"/>
    <w:multiLevelType w:val="multilevel"/>
    <w:tmpl w:val="47444D8A"/>
    <w:name w:val="WW8Num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3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000015"/>
    <w:multiLevelType w:val="multilevel"/>
    <w:tmpl w:val="54165A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9"/>
    <w:multiLevelType w:val="singleLevel"/>
    <w:tmpl w:val="00000019"/>
    <w:name w:val="WW8Num5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7" w15:restartNumberingAfterBreak="0">
    <w:nsid w:val="0000002F"/>
    <w:multiLevelType w:val="multilevel"/>
    <w:tmpl w:val="0EB45BEA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32"/>
    <w:multiLevelType w:val="multilevel"/>
    <w:tmpl w:val="2DA803BC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FD083E"/>
    <w:multiLevelType w:val="hybridMultilevel"/>
    <w:tmpl w:val="CB18E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E3773"/>
    <w:multiLevelType w:val="multilevel"/>
    <w:tmpl w:val="82DA793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A14182"/>
    <w:multiLevelType w:val="multilevel"/>
    <w:tmpl w:val="400690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D701A3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B30410"/>
    <w:multiLevelType w:val="multilevel"/>
    <w:tmpl w:val="DC02ED2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825891"/>
    <w:multiLevelType w:val="multilevel"/>
    <w:tmpl w:val="5C36071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0E720A"/>
    <w:multiLevelType w:val="multilevel"/>
    <w:tmpl w:val="EFEA96B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8AA79B4"/>
    <w:multiLevelType w:val="hybridMultilevel"/>
    <w:tmpl w:val="605AC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3961A0"/>
    <w:multiLevelType w:val="multilevel"/>
    <w:tmpl w:val="814E17E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CD6E9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4A277D"/>
    <w:multiLevelType w:val="multilevel"/>
    <w:tmpl w:val="7586F40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3A439F"/>
    <w:multiLevelType w:val="hybridMultilevel"/>
    <w:tmpl w:val="C24C9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5A049C"/>
    <w:multiLevelType w:val="hybridMultilevel"/>
    <w:tmpl w:val="2B6E7A3C"/>
    <w:lvl w:ilvl="0" w:tplc="CB6A1EDA">
      <w:start w:val="1"/>
      <w:numFmt w:val="decimal"/>
      <w:lvlText w:val="%1)"/>
      <w:lvlJc w:val="left"/>
      <w:pPr>
        <w:ind w:left="720" w:hanging="360"/>
      </w:pPr>
    </w:lvl>
    <w:lvl w:ilvl="1" w:tplc="1BFAC738">
      <w:start w:val="1"/>
      <w:numFmt w:val="lowerLetter"/>
      <w:lvlText w:val="%2."/>
      <w:lvlJc w:val="left"/>
      <w:pPr>
        <w:ind w:left="1440" w:hanging="360"/>
      </w:pPr>
    </w:lvl>
    <w:lvl w:ilvl="2" w:tplc="60A0629E">
      <w:start w:val="1"/>
      <w:numFmt w:val="lowerRoman"/>
      <w:lvlText w:val="%3."/>
      <w:lvlJc w:val="right"/>
      <w:pPr>
        <w:ind w:left="2160" w:hanging="180"/>
      </w:pPr>
    </w:lvl>
    <w:lvl w:ilvl="3" w:tplc="A32EC838">
      <w:start w:val="1"/>
      <w:numFmt w:val="decimal"/>
      <w:lvlText w:val="%4."/>
      <w:lvlJc w:val="left"/>
      <w:pPr>
        <w:ind w:left="2880" w:hanging="360"/>
      </w:pPr>
    </w:lvl>
    <w:lvl w:ilvl="4" w:tplc="C6AE9D32">
      <w:start w:val="1"/>
      <w:numFmt w:val="lowerLetter"/>
      <w:lvlText w:val="%5."/>
      <w:lvlJc w:val="left"/>
      <w:pPr>
        <w:ind w:left="3600" w:hanging="360"/>
      </w:pPr>
    </w:lvl>
    <w:lvl w:ilvl="5" w:tplc="1382C5CE">
      <w:start w:val="1"/>
      <w:numFmt w:val="lowerRoman"/>
      <w:lvlText w:val="%6."/>
      <w:lvlJc w:val="right"/>
      <w:pPr>
        <w:ind w:left="4320" w:hanging="180"/>
      </w:pPr>
    </w:lvl>
    <w:lvl w:ilvl="6" w:tplc="F8986A72">
      <w:start w:val="1"/>
      <w:numFmt w:val="decimal"/>
      <w:lvlText w:val="%7."/>
      <w:lvlJc w:val="left"/>
      <w:pPr>
        <w:ind w:left="5040" w:hanging="360"/>
      </w:pPr>
    </w:lvl>
    <w:lvl w:ilvl="7" w:tplc="271475BE">
      <w:start w:val="1"/>
      <w:numFmt w:val="lowerLetter"/>
      <w:lvlText w:val="%8."/>
      <w:lvlJc w:val="left"/>
      <w:pPr>
        <w:ind w:left="5760" w:hanging="360"/>
      </w:pPr>
    </w:lvl>
    <w:lvl w:ilvl="8" w:tplc="95844FA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33E5F"/>
    <w:multiLevelType w:val="multilevel"/>
    <w:tmpl w:val="D59C6BA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841297"/>
    <w:multiLevelType w:val="hybridMultilevel"/>
    <w:tmpl w:val="0F1E3AB8"/>
    <w:lvl w:ilvl="0" w:tplc="FB8241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6600A8"/>
    <w:multiLevelType w:val="multilevel"/>
    <w:tmpl w:val="61AA25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62792C"/>
    <w:multiLevelType w:val="hybridMultilevel"/>
    <w:tmpl w:val="1456A010"/>
    <w:lvl w:ilvl="0" w:tplc="122EBA7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72E4B"/>
    <w:multiLevelType w:val="hybridMultilevel"/>
    <w:tmpl w:val="5538BA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8DD3DF2"/>
    <w:multiLevelType w:val="multilevel"/>
    <w:tmpl w:val="6B6A4F68"/>
    <w:lvl w:ilvl="0">
      <w:start w:val="1"/>
      <w:numFmt w:val="decimal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780870"/>
    <w:multiLevelType w:val="multilevel"/>
    <w:tmpl w:val="5C36071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532221"/>
    <w:multiLevelType w:val="hybridMultilevel"/>
    <w:tmpl w:val="D65AE516"/>
    <w:lvl w:ilvl="0" w:tplc="5396378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0082219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4941D2"/>
    <w:multiLevelType w:val="multilevel"/>
    <w:tmpl w:val="814E17E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96779C"/>
    <w:multiLevelType w:val="hybridMultilevel"/>
    <w:tmpl w:val="B5228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784998"/>
    <w:multiLevelType w:val="hybridMultilevel"/>
    <w:tmpl w:val="2702F02A"/>
    <w:name w:val="WW8Num215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31E4D"/>
    <w:multiLevelType w:val="multilevel"/>
    <w:tmpl w:val="5784C38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FE2AF9"/>
    <w:multiLevelType w:val="multilevel"/>
    <w:tmpl w:val="AB766A0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3522F1"/>
    <w:multiLevelType w:val="hybridMultilevel"/>
    <w:tmpl w:val="7B70F34E"/>
    <w:name w:val="WW8Num21522"/>
    <w:lvl w:ilvl="0" w:tplc="81BEB90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11998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B73ABF"/>
    <w:multiLevelType w:val="hybridMultilevel"/>
    <w:tmpl w:val="C2C23C34"/>
    <w:name w:val="WW8Num215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E118B"/>
    <w:multiLevelType w:val="hybridMultilevel"/>
    <w:tmpl w:val="8B14F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70573"/>
    <w:multiLevelType w:val="hybridMultilevel"/>
    <w:tmpl w:val="BC323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13C54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B980013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BB3BB2"/>
    <w:multiLevelType w:val="hybridMultilevel"/>
    <w:tmpl w:val="1ADA7090"/>
    <w:lvl w:ilvl="0" w:tplc="06DA39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F2115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1B4690F"/>
    <w:multiLevelType w:val="hybridMultilevel"/>
    <w:tmpl w:val="4FDC0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02B86"/>
    <w:multiLevelType w:val="multilevel"/>
    <w:tmpl w:val="FCBC825E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6CF3ACF"/>
    <w:multiLevelType w:val="multilevel"/>
    <w:tmpl w:val="8B84ABD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643F1E"/>
    <w:multiLevelType w:val="hybridMultilevel"/>
    <w:tmpl w:val="27DC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CB4FFB"/>
    <w:multiLevelType w:val="hybridMultilevel"/>
    <w:tmpl w:val="24C03E04"/>
    <w:lvl w:ilvl="0" w:tplc="B036841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35248193">
    <w:abstractNumId w:val="21"/>
  </w:num>
  <w:num w:numId="2" w16cid:durableId="427195816">
    <w:abstractNumId w:val="47"/>
  </w:num>
  <w:num w:numId="3" w16cid:durableId="1190800677">
    <w:abstractNumId w:val="27"/>
  </w:num>
  <w:num w:numId="4" w16cid:durableId="957179013">
    <w:abstractNumId w:val="11"/>
  </w:num>
  <w:num w:numId="5" w16cid:durableId="1596090106">
    <w:abstractNumId w:val="19"/>
  </w:num>
  <w:num w:numId="6" w16cid:durableId="90199677">
    <w:abstractNumId w:val="12"/>
  </w:num>
  <w:num w:numId="7" w16cid:durableId="1349452853">
    <w:abstractNumId w:val="41"/>
  </w:num>
  <w:num w:numId="8" w16cid:durableId="1169641702">
    <w:abstractNumId w:val="17"/>
  </w:num>
  <w:num w:numId="9" w16cid:durableId="1253903164">
    <w:abstractNumId w:val="44"/>
  </w:num>
  <w:num w:numId="10" w16cid:durableId="645162885">
    <w:abstractNumId w:val="37"/>
  </w:num>
  <w:num w:numId="11" w16cid:durableId="523061359">
    <w:abstractNumId w:val="15"/>
  </w:num>
  <w:num w:numId="12" w16cid:durableId="1512603039">
    <w:abstractNumId w:val="35"/>
  </w:num>
  <w:num w:numId="13" w16cid:durableId="1169910570">
    <w:abstractNumId w:val="34"/>
  </w:num>
  <w:num w:numId="14" w16cid:durableId="2107990992">
    <w:abstractNumId w:val="28"/>
  </w:num>
  <w:num w:numId="15" w16cid:durableId="635986593">
    <w:abstractNumId w:val="10"/>
  </w:num>
  <w:num w:numId="16" w16cid:durableId="2058165122">
    <w:abstractNumId w:val="13"/>
  </w:num>
  <w:num w:numId="17" w16cid:durableId="1549293017">
    <w:abstractNumId w:val="14"/>
  </w:num>
  <w:num w:numId="18" w16cid:durableId="343363536">
    <w:abstractNumId w:val="46"/>
  </w:num>
  <w:num w:numId="19" w16cid:durableId="1756536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699414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61891175">
    <w:abstractNumId w:val="39"/>
  </w:num>
  <w:num w:numId="22" w16cid:durableId="3962426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50723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31475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6301712">
    <w:abstractNumId w:val="7"/>
  </w:num>
  <w:num w:numId="26" w16cid:durableId="222447485">
    <w:abstractNumId w:val="5"/>
  </w:num>
  <w:num w:numId="27" w16cid:durableId="946811599">
    <w:abstractNumId w:val="48"/>
  </w:num>
  <w:num w:numId="28" w16cid:durableId="847906005">
    <w:abstractNumId w:val="4"/>
  </w:num>
  <w:num w:numId="29" w16cid:durableId="984433393">
    <w:abstractNumId w:val="33"/>
  </w:num>
  <w:num w:numId="30" w16cid:durableId="554855338">
    <w:abstractNumId w:val="23"/>
  </w:num>
  <w:num w:numId="31" w16cid:durableId="776213000">
    <w:abstractNumId w:val="40"/>
  </w:num>
  <w:num w:numId="32" w16cid:durableId="1289121088">
    <w:abstractNumId w:val="9"/>
  </w:num>
  <w:num w:numId="33" w16cid:durableId="1646659440">
    <w:abstractNumId w:val="26"/>
  </w:num>
  <w:num w:numId="34" w16cid:durableId="708141643">
    <w:abstractNumId w:val="42"/>
  </w:num>
  <w:num w:numId="35" w16cid:durableId="1345666298">
    <w:abstractNumId w:val="8"/>
  </w:num>
  <w:num w:numId="36" w16cid:durableId="361706902">
    <w:abstractNumId w:val="18"/>
  </w:num>
  <w:num w:numId="37" w16cid:durableId="913709157">
    <w:abstractNumId w:val="16"/>
  </w:num>
  <w:num w:numId="38" w16cid:durableId="1611667182">
    <w:abstractNumId w:val="25"/>
  </w:num>
  <w:num w:numId="39" w16cid:durableId="1695420937">
    <w:abstractNumId w:val="45"/>
  </w:num>
  <w:num w:numId="40" w16cid:durableId="502815517">
    <w:abstractNumId w:val="20"/>
  </w:num>
  <w:num w:numId="41" w16cid:durableId="2053461097">
    <w:abstractNumId w:val="2"/>
  </w:num>
  <w:num w:numId="42" w16cid:durableId="925578372">
    <w:abstractNumId w:val="32"/>
  </w:num>
  <w:num w:numId="43" w16cid:durableId="1854300348">
    <w:abstractNumId w:val="31"/>
  </w:num>
  <w:num w:numId="44" w16cid:durableId="1846288233">
    <w:abstractNumId w:val="1"/>
  </w:num>
  <w:num w:numId="45" w16cid:durableId="1606688622">
    <w:abstractNumId w:val="24"/>
  </w:num>
  <w:num w:numId="46" w16cid:durableId="837841673">
    <w:abstractNumId w:val="36"/>
  </w:num>
  <w:num w:numId="47" w16cid:durableId="1419525083">
    <w:abstractNumId w:val="38"/>
  </w:num>
  <w:num w:numId="48" w16cid:durableId="54206064">
    <w:abstractNumId w:val="0"/>
  </w:num>
  <w:num w:numId="49" w16cid:durableId="709451215">
    <w:abstractNumId w:val="30"/>
  </w:num>
  <w:num w:numId="50" w16cid:durableId="1933051825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EC"/>
    <w:rsid w:val="00013B4A"/>
    <w:rsid w:val="00016E85"/>
    <w:rsid w:val="00024846"/>
    <w:rsid w:val="00025195"/>
    <w:rsid w:val="000361EA"/>
    <w:rsid w:val="00042185"/>
    <w:rsid w:val="000517B9"/>
    <w:rsid w:val="0005692C"/>
    <w:rsid w:val="00067B84"/>
    <w:rsid w:val="000727D8"/>
    <w:rsid w:val="00073143"/>
    <w:rsid w:val="000A2865"/>
    <w:rsid w:val="000B08D7"/>
    <w:rsid w:val="000C22A0"/>
    <w:rsid w:val="000C7686"/>
    <w:rsid w:val="000F0839"/>
    <w:rsid w:val="000F686F"/>
    <w:rsid w:val="00103E61"/>
    <w:rsid w:val="00105BDC"/>
    <w:rsid w:val="00122CF4"/>
    <w:rsid w:val="00136FBC"/>
    <w:rsid w:val="00144C76"/>
    <w:rsid w:val="0016704E"/>
    <w:rsid w:val="00197F54"/>
    <w:rsid w:val="001E2410"/>
    <w:rsid w:val="001E5378"/>
    <w:rsid w:val="0020650E"/>
    <w:rsid w:val="00217759"/>
    <w:rsid w:val="002233D4"/>
    <w:rsid w:val="00225E37"/>
    <w:rsid w:val="00244245"/>
    <w:rsid w:val="00270454"/>
    <w:rsid w:val="0027641C"/>
    <w:rsid w:val="00277118"/>
    <w:rsid w:val="00280718"/>
    <w:rsid w:val="0028214C"/>
    <w:rsid w:val="002868FF"/>
    <w:rsid w:val="00295B16"/>
    <w:rsid w:val="002A06A8"/>
    <w:rsid w:val="002A42F5"/>
    <w:rsid w:val="002C53D9"/>
    <w:rsid w:val="002D561C"/>
    <w:rsid w:val="002D5E57"/>
    <w:rsid w:val="002D7378"/>
    <w:rsid w:val="002E79E4"/>
    <w:rsid w:val="002F3628"/>
    <w:rsid w:val="003033B9"/>
    <w:rsid w:val="00316E79"/>
    <w:rsid w:val="00330AC7"/>
    <w:rsid w:val="00350E4E"/>
    <w:rsid w:val="00355B74"/>
    <w:rsid w:val="00362CCD"/>
    <w:rsid w:val="003656CE"/>
    <w:rsid w:val="00367AAB"/>
    <w:rsid w:val="00370DC5"/>
    <w:rsid w:val="00383178"/>
    <w:rsid w:val="00394A63"/>
    <w:rsid w:val="003A0F92"/>
    <w:rsid w:val="003C01D3"/>
    <w:rsid w:val="003C3341"/>
    <w:rsid w:val="003D3B71"/>
    <w:rsid w:val="003E7D6E"/>
    <w:rsid w:val="003F6E53"/>
    <w:rsid w:val="003F7077"/>
    <w:rsid w:val="00406973"/>
    <w:rsid w:val="004070D3"/>
    <w:rsid w:val="004253D6"/>
    <w:rsid w:val="004256C2"/>
    <w:rsid w:val="004316AA"/>
    <w:rsid w:val="00432B8C"/>
    <w:rsid w:val="00435286"/>
    <w:rsid w:val="00443E5A"/>
    <w:rsid w:val="00446405"/>
    <w:rsid w:val="00462B90"/>
    <w:rsid w:val="00464908"/>
    <w:rsid w:val="00467E6E"/>
    <w:rsid w:val="0048084F"/>
    <w:rsid w:val="004841C2"/>
    <w:rsid w:val="00486726"/>
    <w:rsid w:val="00491F4B"/>
    <w:rsid w:val="004962C6"/>
    <w:rsid w:val="00496FCA"/>
    <w:rsid w:val="004B13D8"/>
    <w:rsid w:val="004C4CF1"/>
    <w:rsid w:val="004C66FE"/>
    <w:rsid w:val="004D1138"/>
    <w:rsid w:val="004D7A14"/>
    <w:rsid w:val="004E5F95"/>
    <w:rsid w:val="004F306E"/>
    <w:rsid w:val="004F4834"/>
    <w:rsid w:val="005003F7"/>
    <w:rsid w:val="00545575"/>
    <w:rsid w:val="00571A18"/>
    <w:rsid w:val="00583A54"/>
    <w:rsid w:val="00587B18"/>
    <w:rsid w:val="00587D59"/>
    <w:rsid w:val="005B09C3"/>
    <w:rsid w:val="005B529B"/>
    <w:rsid w:val="005C5040"/>
    <w:rsid w:val="005C5CDA"/>
    <w:rsid w:val="005D3671"/>
    <w:rsid w:val="005D3808"/>
    <w:rsid w:val="005D68DB"/>
    <w:rsid w:val="005E1ADA"/>
    <w:rsid w:val="005E338D"/>
    <w:rsid w:val="005E5825"/>
    <w:rsid w:val="005E59A5"/>
    <w:rsid w:val="005F3513"/>
    <w:rsid w:val="00612712"/>
    <w:rsid w:val="00630C64"/>
    <w:rsid w:val="00633508"/>
    <w:rsid w:val="006421D1"/>
    <w:rsid w:val="00661B71"/>
    <w:rsid w:val="0067783F"/>
    <w:rsid w:val="006841CA"/>
    <w:rsid w:val="006A52A0"/>
    <w:rsid w:val="006A59D9"/>
    <w:rsid w:val="006C558C"/>
    <w:rsid w:val="006D761F"/>
    <w:rsid w:val="006F10CC"/>
    <w:rsid w:val="0070217B"/>
    <w:rsid w:val="00712F06"/>
    <w:rsid w:val="0072557A"/>
    <w:rsid w:val="00726B01"/>
    <w:rsid w:val="0072D537"/>
    <w:rsid w:val="007467EC"/>
    <w:rsid w:val="007739E7"/>
    <w:rsid w:val="00775C61"/>
    <w:rsid w:val="007860BB"/>
    <w:rsid w:val="00790FE7"/>
    <w:rsid w:val="0079580B"/>
    <w:rsid w:val="00796AAC"/>
    <w:rsid w:val="007A3640"/>
    <w:rsid w:val="007A7D90"/>
    <w:rsid w:val="007B350C"/>
    <w:rsid w:val="007B6E7C"/>
    <w:rsid w:val="007C25A1"/>
    <w:rsid w:val="007D1E5B"/>
    <w:rsid w:val="007D2DA4"/>
    <w:rsid w:val="007E0788"/>
    <w:rsid w:val="007E40CD"/>
    <w:rsid w:val="007E5542"/>
    <w:rsid w:val="007E6D52"/>
    <w:rsid w:val="007F24C7"/>
    <w:rsid w:val="007F27EB"/>
    <w:rsid w:val="00807FBE"/>
    <w:rsid w:val="00824ED7"/>
    <w:rsid w:val="0083226D"/>
    <w:rsid w:val="008361D8"/>
    <w:rsid w:val="00844DAD"/>
    <w:rsid w:val="00853F8E"/>
    <w:rsid w:val="008837E5"/>
    <w:rsid w:val="0089441A"/>
    <w:rsid w:val="008B62EF"/>
    <w:rsid w:val="008C3B2D"/>
    <w:rsid w:val="008C4DCE"/>
    <w:rsid w:val="008F0A70"/>
    <w:rsid w:val="008F5689"/>
    <w:rsid w:val="00903497"/>
    <w:rsid w:val="00903DCE"/>
    <w:rsid w:val="0091049B"/>
    <w:rsid w:val="0091144E"/>
    <w:rsid w:val="009131AC"/>
    <w:rsid w:val="00923323"/>
    <w:rsid w:val="009259EA"/>
    <w:rsid w:val="0093032B"/>
    <w:rsid w:val="00933F31"/>
    <w:rsid w:val="00941F17"/>
    <w:rsid w:val="00953D7F"/>
    <w:rsid w:val="00957A70"/>
    <w:rsid w:val="00960B01"/>
    <w:rsid w:val="00992026"/>
    <w:rsid w:val="00992CB9"/>
    <w:rsid w:val="00996347"/>
    <w:rsid w:val="009A147E"/>
    <w:rsid w:val="009A5047"/>
    <w:rsid w:val="009B2831"/>
    <w:rsid w:val="009C1078"/>
    <w:rsid w:val="009D6298"/>
    <w:rsid w:val="009E0923"/>
    <w:rsid w:val="009E611A"/>
    <w:rsid w:val="00A02F40"/>
    <w:rsid w:val="00A068CF"/>
    <w:rsid w:val="00A11221"/>
    <w:rsid w:val="00A17872"/>
    <w:rsid w:val="00A215EA"/>
    <w:rsid w:val="00A46F81"/>
    <w:rsid w:val="00A5076B"/>
    <w:rsid w:val="00A54AA0"/>
    <w:rsid w:val="00A75C9D"/>
    <w:rsid w:val="00A81BA1"/>
    <w:rsid w:val="00A90810"/>
    <w:rsid w:val="00AA1C9F"/>
    <w:rsid w:val="00AB0E7D"/>
    <w:rsid w:val="00AD3822"/>
    <w:rsid w:val="00AD3CC9"/>
    <w:rsid w:val="00AE1E65"/>
    <w:rsid w:val="00AF2066"/>
    <w:rsid w:val="00B030DC"/>
    <w:rsid w:val="00B137B1"/>
    <w:rsid w:val="00B148A6"/>
    <w:rsid w:val="00B17B5F"/>
    <w:rsid w:val="00B214E4"/>
    <w:rsid w:val="00B21928"/>
    <w:rsid w:val="00B245E0"/>
    <w:rsid w:val="00B33A55"/>
    <w:rsid w:val="00B34A69"/>
    <w:rsid w:val="00B4325B"/>
    <w:rsid w:val="00B5490B"/>
    <w:rsid w:val="00B67BE6"/>
    <w:rsid w:val="00B71E6C"/>
    <w:rsid w:val="00B77868"/>
    <w:rsid w:val="00B8471B"/>
    <w:rsid w:val="00B84D06"/>
    <w:rsid w:val="00B854C3"/>
    <w:rsid w:val="00BC3ADC"/>
    <w:rsid w:val="00BD3231"/>
    <w:rsid w:val="00BE69A2"/>
    <w:rsid w:val="00BF42DF"/>
    <w:rsid w:val="00BF656F"/>
    <w:rsid w:val="00C029A0"/>
    <w:rsid w:val="00C125D3"/>
    <w:rsid w:val="00C31CD3"/>
    <w:rsid w:val="00C33AF1"/>
    <w:rsid w:val="00C33DB1"/>
    <w:rsid w:val="00C40F8A"/>
    <w:rsid w:val="00C430D3"/>
    <w:rsid w:val="00C54068"/>
    <w:rsid w:val="00C5441C"/>
    <w:rsid w:val="00C5709E"/>
    <w:rsid w:val="00C82D4B"/>
    <w:rsid w:val="00C928FA"/>
    <w:rsid w:val="00CA0D2F"/>
    <w:rsid w:val="00CB465A"/>
    <w:rsid w:val="00CC04E2"/>
    <w:rsid w:val="00CC3F03"/>
    <w:rsid w:val="00CC66E6"/>
    <w:rsid w:val="00CE7BDB"/>
    <w:rsid w:val="00CF15E2"/>
    <w:rsid w:val="00CF4481"/>
    <w:rsid w:val="00D00467"/>
    <w:rsid w:val="00D15627"/>
    <w:rsid w:val="00D24B82"/>
    <w:rsid w:val="00D42F85"/>
    <w:rsid w:val="00D47392"/>
    <w:rsid w:val="00D605F8"/>
    <w:rsid w:val="00D63B3F"/>
    <w:rsid w:val="00D65719"/>
    <w:rsid w:val="00D67A17"/>
    <w:rsid w:val="00D67DE0"/>
    <w:rsid w:val="00D72A08"/>
    <w:rsid w:val="00D7650A"/>
    <w:rsid w:val="00DA049A"/>
    <w:rsid w:val="00DC3169"/>
    <w:rsid w:val="00DE1684"/>
    <w:rsid w:val="00DE505C"/>
    <w:rsid w:val="00DF4971"/>
    <w:rsid w:val="00E03725"/>
    <w:rsid w:val="00E03FC1"/>
    <w:rsid w:val="00E178AF"/>
    <w:rsid w:val="00E26D6A"/>
    <w:rsid w:val="00E36DE2"/>
    <w:rsid w:val="00E41945"/>
    <w:rsid w:val="00E5630F"/>
    <w:rsid w:val="00E57E32"/>
    <w:rsid w:val="00E647E7"/>
    <w:rsid w:val="00E81083"/>
    <w:rsid w:val="00E97407"/>
    <w:rsid w:val="00EA71B0"/>
    <w:rsid w:val="00EB0F4E"/>
    <w:rsid w:val="00EB2785"/>
    <w:rsid w:val="00ED3753"/>
    <w:rsid w:val="00EE4C9B"/>
    <w:rsid w:val="00EE784C"/>
    <w:rsid w:val="00EF72E2"/>
    <w:rsid w:val="00F0174A"/>
    <w:rsid w:val="00F035F5"/>
    <w:rsid w:val="00F40AB3"/>
    <w:rsid w:val="00F42024"/>
    <w:rsid w:val="00F67B40"/>
    <w:rsid w:val="00F71BC9"/>
    <w:rsid w:val="00F90DE0"/>
    <w:rsid w:val="00FE283A"/>
    <w:rsid w:val="00FF5314"/>
    <w:rsid w:val="00FF5EEE"/>
    <w:rsid w:val="00FF7046"/>
    <w:rsid w:val="013CEEF0"/>
    <w:rsid w:val="02340BD5"/>
    <w:rsid w:val="0237AFFA"/>
    <w:rsid w:val="02525926"/>
    <w:rsid w:val="0253135C"/>
    <w:rsid w:val="0395F6ED"/>
    <w:rsid w:val="040461A9"/>
    <w:rsid w:val="0512259B"/>
    <w:rsid w:val="07187507"/>
    <w:rsid w:val="08221247"/>
    <w:rsid w:val="0952ECCE"/>
    <w:rsid w:val="095F7346"/>
    <w:rsid w:val="0A443109"/>
    <w:rsid w:val="0D424877"/>
    <w:rsid w:val="0FAD6151"/>
    <w:rsid w:val="10078F26"/>
    <w:rsid w:val="10ADCC8F"/>
    <w:rsid w:val="11D78046"/>
    <w:rsid w:val="1580AE62"/>
    <w:rsid w:val="1773993F"/>
    <w:rsid w:val="189AE825"/>
    <w:rsid w:val="18E60DCC"/>
    <w:rsid w:val="190A470D"/>
    <w:rsid w:val="19F92013"/>
    <w:rsid w:val="1A9CCF52"/>
    <w:rsid w:val="1B63656E"/>
    <w:rsid w:val="1C75F154"/>
    <w:rsid w:val="1CC3F1D3"/>
    <w:rsid w:val="1D764E68"/>
    <w:rsid w:val="1DB97EEF"/>
    <w:rsid w:val="1E06131B"/>
    <w:rsid w:val="1E5FC234"/>
    <w:rsid w:val="1E91E511"/>
    <w:rsid w:val="1F4B0124"/>
    <w:rsid w:val="21481AAE"/>
    <w:rsid w:val="215970C4"/>
    <w:rsid w:val="22893CE1"/>
    <w:rsid w:val="22C7FF38"/>
    <w:rsid w:val="242EE31F"/>
    <w:rsid w:val="24DF8495"/>
    <w:rsid w:val="25282036"/>
    <w:rsid w:val="26948FC3"/>
    <w:rsid w:val="27C90855"/>
    <w:rsid w:val="2B00A917"/>
    <w:rsid w:val="2B98B616"/>
    <w:rsid w:val="2BF02C23"/>
    <w:rsid w:val="2C74E2D1"/>
    <w:rsid w:val="2D49ED2D"/>
    <w:rsid w:val="2D5638AC"/>
    <w:rsid w:val="2E00A80A"/>
    <w:rsid w:val="3019A3E5"/>
    <w:rsid w:val="30378CCF"/>
    <w:rsid w:val="308C7EFA"/>
    <w:rsid w:val="313848CC"/>
    <w:rsid w:val="31458767"/>
    <w:rsid w:val="322D90B8"/>
    <w:rsid w:val="32C46171"/>
    <w:rsid w:val="32D3A40A"/>
    <w:rsid w:val="32D4192D"/>
    <w:rsid w:val="33970413"/>
    <w:rsid w:val="34FEC3DA"/>
    <w:rsid w:val="352B7B1F"/>
    <w:rsid w:val="3688E569"/>
    <w:rsid w:val="36E07CD6"/>
    <w:rsid w:val="36FE4686"/>
    <w:rsid w:val="3785A05A"/>
    <w:rsid w:val="392170BB"/>
    <w:rsid w:val="39352CE6"/>
    <w:rsid w:val="3996B273"/>
    <w:rsid w:val="39E8D869"/>
    <w:rsid w:val="3C2B16A4"/>
    <w:rsid w:val="3C59117D"/>
    <w:rsid w:val="3D9B46C5"/>
    <w:rsid w:val="3DCAD3FD"/>
    <w:rsid w:val="3EBEC4B4"/>
    <w:rsid w:val="3F290839"/>
    <w:rsid w:val="40B39DC3"/>
    <w:rsid w:val="40F73E57"/>
    <w:rsid w:val="419828E2"/>
    <w:rsid w:val="4260A8FB"/>
    <w:rsid w:val="42EBC4CE"/>
    <w:rsid w:val="42FC73C0"/>
    <w:rsid w:val="43176C22"/>
    <w:rsid w:val="434E4014"/>
    <w:rsid w:val="44041F5C"/>
    <w:rsid w:val="44B30E10"/>
    <w:rsid w:val="45C0829F"/>
    <w:rsid w:val="470E18C8"/>
    <w:rsid w:val="489848B0"/>
    <w:rsid w:val="48DFFC54"/>
    <w:rsid w:val="4951B445"/>
    <w:rsid w:val="49B62C85"/>
    <w:rsid w:val="4C2B1EF9"/>
    <w:rsid w:val="4C46437D"/>
    <w:rsid w:val="4D8A6616"/>
    <w:rsid w:val="4E0708FB"/>
    <w:rsid w:val="4E0FA33A"/>
    <w:rsid w:val="4E20B44D"/>
    <w:rsid w:val="4E3F4357"/>
    <w:rsid w:val="4E445F8D"/>
    <w:rsid w:val="4F32E95A"/>
    <w:rsid w:val="50E96966"/>
    <w:rsid w:val="52CC94D6"/>
    <w:rsid w:val="52DE720F"/>
    <w:rsid w:val="53475DBA"/>
    <w:rsid w:val="53B91161"/>
    <w:rsid w:val="54CE4927"/>
    <w:rsid w:val="55EA3535"/>
    <w:rsid w:val="56265189"/>
    <w:rsid w:val="57250DA7"/>
    <w:rsid w:val="5736BD2A"/>
    <w:rsid w:val="58206F91"/>
    <w:rsid w:val="5872F580"/>
    <w:rsid w:val="5AFAFEEE"/>
    <w:rsid w:val="5B3D8AAB"/>
    <w:rsid w:val="5B4EF853"/>
    <w:rsid w:val="5E336068"/>
    <w:rsid w:val="5F252661"/>
    <w:rsid w:val="60F0C61F"/>
    <w:rsid w:val="617EBAD1"/>
    <w:rsid w:val="622633B8"/>
    <w:rsid w:val="625D3C46"/>
    <w:rsid w:val="627E83EA"/>
    <w:rsid w:val="63D35878"/>
    <w:rsid w:val="64ADB748"/>
    <w:rsid w:val="65D520F3"/>
    <w:rsid w:val="66ABE675"/>
    <w:rsid w:val="6736A1B6"/>
    <w:rsid w:val="6763D12B"/>
    <w:rsid w:val="688CCA1C"/>
    <w:rsid w:val="68B2E04A"/>
    <w:rsid w:val="6A1C6EFE"/>
    <w:rsid w:val="6A6E4278"/>
    <w:rsid w:val="6B4A354F"/>
    <w:rsid w:val="6CECA024"/>
    <w:rsid w:val="6E5695AE"/>
    <w:rsid w:val="6F4BB0B2"/>
    <w:rsid w:val="705EDC7B"/>
    <w:rsid w:val="7163E50A"/>
    <w:rsid w:val="728596D9"/>
    <w:rsid w:val="730FB22E"/>
    <w:rsid w:val="743F7C32"/>
    <w:rsid w:val="750000FA"/>
    <w:rsid w:val="75365300"/>
    <w:rsid w:val="756DEAAE"/>
    <w:rsid w:val="765C839D"/>
    <w:rsid w:val="7964EED7"/>
    <w:rsid w:val="796B0FC8"/>
    <w:rsid w:val="7B3FD17C"/>
    <w:rsid w:val="7BC863EC"/>
    <w:rsid w:val="7BDC0A89"/>
    <w:rsid w:val="7C4E2EAB"/>
    <w:rsid w:val="7EC1E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72572"/>
  <w15:docId w15:val="{CBBBA050-12D3-4DD8-BA16-8818ED47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3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078"/>
  </w:style>
  <w:style w:type="paragraph" w:styleId="Stopka">
    <w:name w:val="footer"/>
    <w:basedOn w:val="Normalny"/>
    <w:link w:val="StopkaZnak"/>
    <w:uiPriority w:val="99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078"/>
  </w:style>
  <w:style w:type="character" w:styleId="Odwoaniedokomentarza">
    <w:name w:val="annotation reference"/>
    <w:basedOn w:val="Domylnaczcionkaakapitu"/>
    <w:uiPriority w:val="99"/>
    <w:semiHidden/>
    <w:unhideWhenUsed/>
    <w:rsid w:val="00CE7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B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B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DB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C31C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rsid w:val="00DA049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2e2a4fbccaf845ac" Type="http://schemas.microsoft.com/office/2019/09/relationships/intelligence" Target="intelligenc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654B-6E3C-4B63-89B5-9B99CFE6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2709</Words>
  <Characters>16258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Abramczuk</dc:creator>
  <cp:lastModifiedBy>Adrian Ochowiak</cp:lastModifiedBy>
  <cp:revision>5</cp:revision>
  <dcterms:created xsi:type="dcterms:W3CDTF">2024-01-30T18:27:00Z</dcterms:created>
  <dcterms:modified xsi:type="dcterms:W3CDTF">2024-01-30T18:51:00Z</dcterms:modified>
</cp:coreProperties>
</file>