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CDCF" w14:textId="119DAA69" w:rsidR="004F5FAD" w:rsidRPr="0007745D" w:rsidRDefault="004F5FAD" w:rsidP="004F5FAD">
      <w:pPr>
        <w:jc w:val="center"/>
        <w:rPr>
          <w:rFonts w:ascii="Times New Roman" w:hAnsi="Times New Roman" w:cs="Times New Roman"/>
          <w:b/>
          <w:bCs/>
        </w:rPr>
      </w:pPr>
      <w:r w:rsidRPr="00E93A44">
        <w:rPr>
          <w:rFonts w:ascii="Times New Roman" w:hAnsi="Times New Roman" w:cs="Times New Roman"/>
          <w:b/>
          <w:bCs/>
        </w:rPr>
        <w:t xml:space="preserve">FORMULARZ ZGŁASZANIA UWAG DO </w:t>
      </w:r>
      <w:r w:rsidRPr="0007745D">
        <w:rPr>
          <w:rFonts w:ascii="Times New Roman" w:hAnsi="Times New Roman" w:cs="Times New Roman"/>
          <w:b/>
          <w:bCs/>
        </w:rPr>
        <w:t xml:space="preserve">PROJEKTU UCHWAŁY RADY MIEJSKIEJ </w:t>
      </w:r>
      <w:r w:rsidR="0007745D" w:rsidRPr="0007745D">
        <w:rPr>
          <w:rFonts w:ascii="Times New Roman" w:hAnsi="Times New Roman" w:cs="Times New Roman"/>
          <w:b/>
          <w:bCs/>
        </w:rPr>
        <w:t>TRZEMESZNA</w:t>
      </w:r>
      <w:r w:rsidRPr="0007745D">
        <w:rPr>
          <w:rFonts w:ascii="Times New Roman" w:hAnsi="Times New Roman" w:cs="Times New Roman"/>
          <w:b/>
          <w:bCs/>
        </w:rPr>
        <w:t xml:space="preserve"> W SPRAWIE WYZNACZENIA OBSZARU ZDEGRADOWANEGO I OBSZARU REWITALIZACJI </w:t>
      </w:r>
      <w:bookmarkStart w:id="0" w:name="_Hlk95476812"/>
      <w:r w:rsidRPr="0007745D">
        <w:rPr>
          <w:rFonts w:ascii="Times New Roman" w:hAnsi="Times New Roman" w:cs="Times New Roman"/>
          <w:b/>
          <w:bCs/>
        </w:rPr>
        <w:t xml:space="preserve">NA TERENIE GMINY </w:t>
      </w:r>
      <w:bookmarkEnd w:id="0"/>
      <w:r w:rsidR="0007745D" w:rsidRPr="0007745D">
        <w:rPr>
          <w:rFonts w:ascii="Times New Roman" w:hAnsi="Times New Roman" w:cs="Times New Roman"/>
          <w:b/>
          <w:bCs/>
        </w:rPr>
        <w:t>TRZEMESZNO</w:t>
      </w:r>
    </w:p>
    <w:p w14:paraId="1C5A4515" w14:textId="77777777" w:rsidR="004F5FAD" w:rsidRPr="0007745D" w:rsidRDefault="004F5FAD" w:rsidP="004F5FAD">
      <w:pPr>
        <w:jc w:val="center"/>
        <w:rPr>
          <w:rFonts w:ascii="Times New Roman" w:hAnsi="Times New Roman" w:cs="Times New Roman"/>
          <w:b/>
          <w:bCs/>
        </w:rPr>
      </w:pPr>
    </w:p>
    <w:p w14:paraId="4E190A06" w14:textId="77777777" w:rsidR="004F5FAD" w:rsidRPr="0007745D" w:rsidRDefault="004F5FAD" w:rsidP="004F5FAD">
      <w:pPr>
        <w:spacing w:after="360"/>
        <w:rPr>
          <w:rFonts w:ascii="Times New Roman" w:hAnsi="Times New Roman" w:cs="Times New Roman"/>
          <w:bCs/>
          <w:sz w:val="20"/>
          <w:szCs w:val="20"/>
        </w:rPr>
      </w:pPr>
      <w:r w:rsidRPr="0007745D">
        <w:rPr>
          <w:rFonts w:ascii="Times New Roman" w:hAnsi="Times New Roman" w:cs="Times New Roman"/>
          <w:bCs/>
          <w:sz w:val="20"/>
          <w:szCs w:val="20"/>
        </w:rPr>
        <w:t>Szanowni Państwo,</w:t>
      </w:r>
    </w:p>
    <w:p w14:paraId="31A26864" w14:textId="542990CD" w:rsidR="004F5FAD" w:rsidRPr="00E93A44" w:rsidRDefault="004F5FAD" w:rsidP="004F5FAD">
      <w:pPr>
        <w:spacing w:after="360"/>
        <w:jc w:val="both"/>
        <w:rPr>
          <w:rFonts w:ascii="Times New Roman" w:hAnsi="Times New Roman" w:cs="Times New Roman"/>
          <w:bCs/>
          <w:sz w:val="20"/>
          <w:szCs w:val="20"/>
        </w:rPr>
      </w:pPr>
      <w:r w:rsidRPr="0007745D">
        <w:rPr>
          <w:rFonts w:ascii="Times New Roman" w:hAnsi="Times New Roman" w:cs="Times New Roman"/>
          <w:bCs/>
          <w:sz w:val="20"/>
          <w:szCs w:val="20"/>
        </w:rPr>
        <w:t xml:space="preserve">zapraszamy do zgłaszania uwag, propozycji i opinii do projektu uchwały Rady Miejskiej </w:t>
      </w:r>
      <w:r w:rsidR="0007745D" w:rsidRPr="0007745D">
        <w:rPr>
          <w:rFonts w:ascii="Times New Roman" w:hAnsi="Times New Roman" w:cs="Times New Roman"/>
          <w:bCs/>
          <w:sz w:val="20"/>
          <w:szCs w:val="20"/>
        </w:rPr>
        <w:t>Trzemeszna</w:t>
      </w:r>
      <w:r w:rsidRPr="0007745D">
        <w:rPr>
          <w:rFonts w:ascii="Times New Roman" w:hAnsi="Times New Roman" w:cs="Times New Roman"/>
          <w:bCs/>
          <w:sz w:val="20"/>
          <w:szCs w:val="20"/>
        </w:rPr>
        <w:t xml:space="preserve"> w sprawie wyznaczenia obszaru zdegradowanego i obszaru rewitalizacji za pośrednictwem niniejszego formularza. Przekazane propozycje, opinie i uwagi zostaną poddane szczegółowej analizie, a uzasadnione propozycje zmian zostaną wprowadzone do ostatecznej wersji dokumentu. Formularz należy wypełnić formułując odpowiedzi zwięźle i rzeczowo, zgodnie z instrukcją znajdującą się przed każdym polem formularza. Uwagi można zgłaszać w terminie od dni</w:t>
      </w:r>
      <w:r w:rsidR="0007745D" w:rsidRPr="0007745D">
        <w:rPr>
          <w:rFonts w:ascii="Times New Roman" w:hAnsi="Times New Roman" w:cs="Times New Roman"/>
          <w:bCs/>
          <w:sz w:val="20"/>
          <w:szCs w:val="20"/>
        </w:rPr>
        <w:t>a 28 listopada 2025 roku do dnia 4 stycznia 2026 roku.</w:t>
      </w:r>
      <w:r w:rsidR="0007745D">
        <w:rPr>
          <w:rFonts w:ascii="Times New Roman" w:hAnsi="Times New Roman" w:cs="Times New Roman"/>
          <w:bCs/>
          <w:sz w:val="20"/>
          <w:szCs w:val="20"/>
        </w:rPr>
        <w:t xml:space="preserve"> </w:t>
      </w:r>
    </w:p>
    <w:p w14:paraId="3E8B807F" w14:textId="7DE09966" w:rsidR="004F5FAD" w:rsidRPr="00E93A44" w:rsidRDefault="004F5FAD" w:rsidP="004F5FAD">
      <w:pPr>
        <w:spacing w:after="360"/>
        <w:rPr>
          <w:rFonts w:ascii="Times New Roman" w:hAnsi="Times New Roman" w:cs="Times New Roman"/>
          <w:b/>
          <w:sz w:val="20"/>
          <w:szCs w:val="20"/>
        </w:rPr>
      </w:pPr>
      <w:r>
        <w:rPr>
          <w:rFonts w:ascii="Times New Roman" w:hAnsi="Times New Roman" w:cs="Times New Roman"/>
          <w:b/>
          <w:sz w:val="20"/>
          <w:szCs w:val="20"/>
        </w:rPr>
        <w:t>1</w:t>
      </w:r>
      <w:r w:rsidRPr="00E93A44">
        <w:rPr>
          <w:rFonts w:ascii="Times New Roman" w:hAnsi="Times New Roman" w:cs="Times New Roman"/>
          <w:b/>
          <w:sz w:val="20"/>
          <w:szCs w:val="20"/>
        </w:rPr>
        <w:t>. Informacje o zgłaszającym</w:t>
      </w:r>
      <w:r w:rsidR="00837F94">
        <w:rPr>
          <w:rFonts w:ascii="Times New Roman" w:hAnsi="Times New Roman" w:cs="Times New Roman"/>
          <w:bCs/>
          <w:i/>
          <w:iCs/>
        </w:rPr>
        <w:t>.</w:t>
      </w:r>
      <w:r w:rsidRPr="00E93A44">
        <w:rPr>
          <w:rFonts w:ascii="Times New Roman" w:hAnsi="Times New Roman" w:cs="Times New Roman"/>
          <w:b/>
          <w:sz w:val="20"/>
          <w:szCs w:val="20"/>
        </w:rPr>
        <w:br/>
      </w:r>
      <w:r w:rsidRPr="00E93A44">
        <w:rPr>
          <w:rFonts w:ascii="Times New Roman" w:hAnsi="Times New Roman" w:cs="Times New Roman"/>
          <w:bCs/>
          <w:i/>
          <w:iCs/>
          <w:sz w:val="20"/>
          <w:szCs w:val="20"/>
        </w:rPr>
        <w:t>Należy podać pełną nazwę podmiotu zgłaszającego propozycje, opinie i uwagi oraz imię i nazwisko osoby kontaktowej. W przypadku osób fizycznych zgłaszających uwagi, propozycje i opinie w polu "Nazwa podmiotu" proszę wpisać - nie dotyczy.</w:t>
      </w:r>
    </w:p>
    <w:tbl>
      <w:tblPr>
        <w:tblStyle w:val="Tabela-Siatka"/>
        <w:tblW w:w="0" w:type="auto"/>
        <w:tblInd w:w="720" w:type="dxa"/>
        <w:tblLook w:val="04A0" w:firstRow="1" w:lastRow="0" w:firstColumn="1" w:lastColumn="0" w:noHBand="0" w:noVBand="1"/>
      </w:tblPr>
      <w:tblGrid>
        <w:gridCol w:w="3103"/>
        <w:gridCol w:w="10171"/>
      </w:tblGrid>
      <w:tr w:rsidR="004F5FAD" w:rsidRPr="00E93A44" w14:paraId="69DDDA24" w14:textId="77777777" w:rsidTr="003F1972">
        <w:trPr>
          <w:trHeight w:val="399"/>
        </w:trPr>
        <w:tc>
          <w:tcPr>
            <w:tcW w:w="3278" w:type="dxa"/>
            <w:shd w:val="clear" w:color="auto" w:fill="EDEDED" w:themeFill="accent3" w:themeFillTint="33"/>
            <w:vAlign w:val="center"/>
          </w:tcPr>
          <w:p w14:paraId="08CD5C82" w14:textId="77777777" w:rsidR="004F5FAD" w:rsidRPr="00E93A44" w:rsidRDefault="004F5FAD" w:rsidP="003F1972">
            <w:pPr>
              <w:pStyle w:val="Akapitzlist"/>
              <w:ind w:left="0"/>
              <w:rPr>
                <w:rFonts w:ascii="Times New Roman" w:hAnsi="Times New Roman" w:cs="Times New Roman"/>
                <w:sz w:val="20"/>
                <w:szCs w:val="20"/>
                <w:lang w:val="pl-PL"/>
              </w:rPr>
            </w:pPr>
            <w:r w:rsidRPr="00E93A44">
              <w:rPr>
                <w:rFonts w:ascii="Times New Roman" w:hAnsi="Times New Roman" w:cs="Times New Roman"/>
                <w:sz w:val="20"/>
                <w:szCs w:val="20"/>
                <w:lang w:val="pl-PL"/>
              </w:rPr>
              <w:t>Nazwa podmiotu*</w:t>
            </w:r>
          </w:p>
        </w:tc>
        <w:tc>
          <w:tcPr>
            <w:tcW w:w="11214" w:type="dxa"/>
            <w:vAlign w:val="center"/>
          </w:tcPr>
          <w:p w14:paraId="4962AEEF" w14:textId="77777777" w:rsidR="004F5FAD" w:rsidRPr="00E93A44" w:rsidRDefault="004F5FAD" w:rsidP="003F1972">
            <w:pPr>
              <w:pStyle w:val="Akapitzlist"/>
              <w:spacing w:after="120"/>
              <w:ind w:left="0"/>
              <w:rPr>
                <w:rFonts w:ascii="Times New Roman" w:hAnsi="Times New Roman" w:cs="Times New Roman"/>
                <w:sz w:val="20"/>
                <w:szCs w:val="20"/>
                <w:lang w:val="pl-PL"/>
              </w:rPr>
            </w:pPr>
          </w:p>
        </w:tc>
      </w:tr>
      <w:tr w:rsidR="004F5FAD" w:rsidRPr="00E93A44" w14:paraId="44362D6E" w14:textId="77777777" w:rsidTr="003F1972">
        <w:trPr>
          <w:trHeight w:val="312"/>
        </w:trPr>
        <w:tc>
          <w:tcPr>
            <w:tcW w:w="3278" w:type="dxa"/>
            <w:shd w:val="clear" w:color="auto" w:fill="EDEDED" w:themeFill="accent3" w:themeFillTint="33"/>
            <w:vAlign w:val="center"/>
          </w:tcPr>
          <w:p w14:paraId="7F0696AD" w14:textId="77777777" w:rsidR="004F5FAD" w:rsidRPr="00E93A44" w:rsidRDefault="004F5FAD" w:rsidP="003F1972">
            <w:pPr>
              <w:pStyle w:val="Akapitzlist"/>
              <w:ind w:left="0"/>
              <w:rPr>
                <w:rFonts w:ascii="Times New Roman" w:hAnsi="Times New Roman" w:cs="Times New Roman"/>
                <w:sz w:val="20"/>
                <w:szCs w:val="20"/>
                <w:lang w:val="pl-PL"/>
              </w:rPr>
            </w:pPr>
            <w:r w:rsidRPr="00E93A44">
              <w:rPr>
                <w:rFonts w:ascii="Times New Roman" w:hAnsi="Times New Roman" w:cs="Times New Roman"/>
                <w:sz w:val="20"/>
                <w:szCs w:val="20"/>
                <w:lang w:val="pl-PL"/>
              </w:rPr>
              <w:t>Imię i nazwisko osoby kontaktowej</w:t>
            </w:r>
          </w:p>
        </w:tc>
        <w:tc>
          <w:tcPr>
            <w:tcW w:w="11214" w:type="dxa"/>
            <w:vAlign w:val="center"/>
          </w:tcPr>
          <w:p w14:paraId="3ACF77DD" w14:textId="77777777" w:rsidR="004F5FAD" w:rsidRPr="00E93A44" w:rsidRDefault="004F5FAD" w:rsidP="003F1972">
            <w:pPr>
              <w:pStyle w:val="Akapitzlist"/>
              <w:spacing w:after="120"/>
              <w:ind w:left="0"/>
              <w:rPr>
                <w:rFonts w:ascii="Times New Roman" w:hAnsi="Times New Roman" w:cs="Times New Roman"/>
                <w:sz w:val="20"/>
                <w:szCs w:val="20"/>
                <w:lang w:val="pl-PL"/>
              </w:rPr>
            </w:pPr>
          </w:p>
        </w:tc>
      </w:tr>
      <w:tr w:rsidR="004F5FAD" w:rsidRPr="00E93A44" w14:paraId="2BE56BE4" w14:textId="77777777" w:rsidTr="003F1972">
        <w:trPr>
          <w:trHeight w:val="561"/>
        </w:trPr>
        <w:tc>
          <w:tcPr>
            <w:tcW w:w="3278" w:type="dxa"/>
            <w:shd w:val="clear" w:color="auto" w:fill="EDEDED" w:themeFill="accent3" w:themeFillTint="33"/>
            <w:vAlign w:val="center"/>
          </w:tcPr>
          <w:p w14:paraId="6D79AE20" w14:textId="77777777" w:rsidR="004F5FAD" w:rsidRPr="00E93A44" w:rsidRDefault="004F5FAD" w:rsidP="003F1972">
            <w:pPr>
              <w:pStyle w:val="Akapitzlist"/>
              <w:ind w:left="0"/>
              <w:rPr>
                <w:rFonts w:ascii="Times New Roman" w:hAnsi="Times New Roman" w:cs="Times New Roman"/>
                <w:sz w:val="20"/>
                <w:szCs w:val="20"/>
                <w:lang w:val="pl-PL"/>
              </w:rPr>
            </w:pPr>
            <w:r w:rsidRPr="00E93A44">
              <w:rPr>
                <w:rFonts w:ascii="Times New Roman" w:hAnsi="Times New Roman" w:cs="Times New Roman"/>
                <w:sz w:val="20"/>
                <w:szCs w:val="20"/>
                <w:lang w:val="pl-PL"/>
              </w:rPr>
              <w:t>Adres e-mail do korespondencji</w:t>
            </w:r>
          </w:p>
        </w:tc>
        <w:tc>
          <w:tcPr>
            <w:tcW w:w="11214" w:type="dxa"/>
            <w:vAlign w:val="center"/>
          </w:tcPr>
          <w:p w14:paraId="7019E14E" w14:textId="77777777" w:rsidR="004F5FAD" w:rsidRPr="00E93A44" w:rsidRDefault="004F5FAD" w:rsidP="003F1972">
            <w:pPr>
              <w:pStyle w:val="Akapitzlist"/>
              <w:spacing w:after="120"/>
              <w:ind w:left="0"/>
              <w:rPr>
                <w:rFonts w:ascii="Times New Roman" w:hAnsi="Times New Roman" w:cs="Times New Roman"/>
                <w:sz w:val="20"/>
                <w:szCs w:val="20"/>
                <w:lang w:val="pl-PL"/>
              </w:rPr>
            </w:pPr>
          </w:p>
        </w:tc>
      </w:tr>
    </w:tbl>
    <w:p w14:paraId="1B68DBBA" w14:textId="77777777" w:rsidR="004F5FAD" w:rsidRPr="00E93A44" w:rsidRDefault="004F5FAD" w:rsidP="004F5FAD">
      <w:pPr>
        <w:pStyle w:val="Akapitzlist"/>
        <w:rPr>
          <w:rFonts w:ascii="Times New Roman" w:hAnsi="Times New Roman" w:cs="Times New Roman"/>
          <w:sz w:val="20"/>
          <w:szCs w:val="20"/>
        </w:rPr>
      </w:pPr>
      <w:r w:rsidRPr="00E93A44">
        <w:rPr>
          <w:rFonts w:ascii="Times New Roman" w:hAnsi="Times New Roman" w:cs="Times New Roman"/>
          <w:sz w:val="20"/>
          <w:szCs w:val="20"/>
        </w:rPr>
        <w:t xml:space="preserve">*jeśli dotyczy </w:t>
      </w:r>
    </w:p>
    <w:p w14:paraId="74695CC1" w14:textId="77777777" w:rsidR="00837F94" w:rsidRDefault="00837F94">
      <w:pPr>
        <w:rPr>
          <w:rFonts w:ascii="Times New Roman" w:hAnsi="Times New Roman" w:cs="Times New Roman"/>
          <w:b/>
          <w:sz w:val="20"/>
          <w:szCs w:val="20"/>
        </w:rPr>
      </w:pPr>
      <w:r>
        <w:rPr>
          <w:rFonts w:ascii="Times New Roman" w:hAnsi="Times New Roman" w:cs="Times New Roman"/>
          <w:b/>
          <w:sz w:val="20"/>
          <w:szCs w:val="20"/>
        </w:rPr>
        <w:br w:type="page"/>
      </w:r>
    </w:p>
    <w:p w14:paraId="20C23681" w14:textId="0503234D" w:rsidR="004F5FAD" w:rsidRPr="00E93A44" w:rsidRDefault="004F5FAD" w:rsidP="004F5FAD">
      <w:pPr>
        <w:spacing w:after="360"/>
        <w:jc w:val="both"/>
        <w:rPr>
          <w:rFonts w:ascii="Times New Roman" w:hAnsi="Times New Roman" w:cs="Times New Roman"/>
          <w:b/>
          <w:sz w:val="20"/>
          <w:szCs w:val="20"/>
        </w:rPr>
      </w:pPr>
      <w:r>
        <w:rPr>
          <w:rFonts w:ascii="Times New Roman" w:hAnsi="Times New Roman" w:cs="Times New Roman"/>
          <w:b/>
          <w:sz w:val="20"/>
          <w:szCs w:val="20"/>
        </w:rPr>
        <w:lastRenderedPageBreak/>
        <w:t>2</w:t>
      </w:r>
      <w:r w:rsidRPr="00E93A44">
        <w:rPr>
          <w:rFonts w:ascii="Times New Roman" w:hAnsi="Times New Roman" w:cs="Times New Roman"/>
          <w:b/>
          <w:sz w:val="20"/>
          <w:szCs w:val="20"/>
        </w:rPr>
        <w:t xml:space="preserve">. Propozycje, uwagi i opinie do projektu </w:t>
      </w:r>
      <w:r w:rsidRPr="0007745D">
        <w:rPr>
          <w:rFonts w:ascii="Times New Roman" w:hAnsi="Times New Roman" w:cs="Times New Roman"/>
          <w:b/>
          <w:sz w:val="20"/>
          <w:szCs w:val="20"/>
        </w:rPr>
        <w:t xml:space="preserve">uchwały Rady Miejskiej </w:t>
      </w:r>
      <w:r w:rsidR="0007745D" w:rsidRPr="0007745D">
        <w:rPr>
          <w:rFonts w:ascii="Times New Roman" w:hAnsi="Times New Roman" w:cs="Times New Roman"/>
          <w:b/>
          <w:sz w:val="20"/>
          <w:szCs w:val="20"/>
        </w:rPr>
        <w:t>Trzemeszna</w:t>
      </w:r>
      <w:r w:rsidRPr="0007745D">
        <w:rPr>
          <w:rFonts w:ascii="Times New Roman" w:hAnsi="Times New Roman" w:cs="Times New Roman"/>
          <w:b/>
          <w:sz w:val="20"/>
          <w:szCs w:val="20"/>
        </w:rPr>
        <w:t xml:space="preserve"> w</w:t>
      </w:r>
      <w:r w:rsidRPr="00E93A44">
        <w:rPr>
          <w:rFonts w:ascii="Times New Roman" w:hAnsi="Times New Roman" w:cs="Times New Roman"/>
          <w:b/>
          <w:sz w:val="20"/>
          <w:szCs w:val="20"/>
        </w:rPr>
        <w:t xml:space="preserve"> sprawie wyznaczenia obszaru zdegradowanego i obszaru rewitalizacji</w:t>
      </w:r>
      <w:r w:rsidRPr="00E93A44">
        <w:rPr>
          <w:rFonts w:ascii="Times New Roman" w:hAnsi="Times New Roman" w:cs="Times New Roman"/>
          <w:b/>
          <w:sz w:val="20"/>
          <w:szCs w:val="20"/>
        </w:rPr>
        <w:br/>
      </w:r>
      <w:r w:rsidRPr="00E93A44">
        <w:rPr>
          <w:rFonts w:ascii="Times New Roman" w:hAnsi="Times New Roman" w:cs="Times New Roman"/>
          <w:bCs/>
          <w:i/>
          <w:iCs/>
          <w:sz w:val="20"/>
          <w:szCs w:val="20"/>
        </w:rPr>
        <w:t>Prosimy o wskazanie w jednym wierszu maksymalnie jednej propozycji lub uwagi lub opinii.</w:t>
      </w:r>
      <w:r w:rsidRPr="00E93A44">
        <w:rPr>
          <w:rFonts w:ascii="Times New Roman" w:hAnsi="Times New Roman" w:cs="Times New Roman"/>
          <w:b/>
          <w:sz w:val="20"/>
          <w:szCs w:val="20"/>
        </w:rPr>
        <w:t xml:space="preserve">                                                                                                    </w:t>
      </w:r>
    </w:p>
    <w:p w14:paraId="55B1B4B9" w14:textId="77777777" w:rsidR="004F5FAD" w:rsidRPr="00E93A44" w:rsidRDefault="004F5FAD" w:rsidP="004F5FAD">
      <w:pPr>
        <w:spacing w:after="360"/>
        <w:rPr>
          <w:rFonts w:ascii="Times New Roman" w:hAnsi="Times New Roman" w:cs="Times New Roman"/>
          <w:bCs/>
          <w:i/>
          <w:iCs/>
          <w:sz w:val="20"/>
          <w:szCs w:val="20"/>
        </w:rPr>
      </w:pPr>
      <w:r w:rsidRPr="00E93A44">
        <w:rPr>
          <w:rFonts w:ascii="Times New Roman" w:hAnsi="Times New Roman" w:cs="Times New Roman"/>
          <w:bCs/>
          <w:i/>
          <w:iCs/>
          <w:sz w:val="20"/>
          <w:szCs w:val="20"/>
        </w:rPr>
        <w:t>W ramach jednego formularza można zgłosić maksymalnie 5 propozycji, uwag i opinii. W przypadku większej liczby propozycji, uwag i opinii należy wypełnić kolejny formularz.</w:t>
      </w:r>
    </w:p>
    <w:tbl>
      <w:tblPr>
        <w:tblStyle w:val="Tabela-Siatka"/>
        <w:tblW w:w="5000" w:type="pct"/>
        <w:tblLook w:val="04A0" w:firstRow="1" w:lastRow="0" w:firstColumn="1" w:lastColumn="0" w:noHBand="0" w:noVBand="1"/>
      </w:tblPr>
      <w:tblGrid>
        <w:gridCol w:w="489"/>
        <w:gridCol w:w="2070"/>
        <w:gridCol w:w="2965"/>
        <w:gridCol w:w="4236"/>
        <w:gridCol w:w="4234"/>
      </w:tblGrid>
      <w:tr w:rsidR="004F5FAD" w:rsidRPr="00E93A44" w14:paraId="7018F444" w14:textId="77777777" w:rsidTr="003F1972">
        <w:trPr>
          <w:trHeight w:val="1518"/>
        </w:trPr>
        <w:tc>
          <w:tcPr>
            <w:tcW w:w="165" w:type="pct"/>
            <w:shd w:val="clear" w:color="auto" w:fill="EDEDED" w:themeFill="accent3" w:themeFillTint="33"/>
            <w:vAlign w:val="center"/>
          </w:tcPr>
          <w:p w14:paraId="1D6F1073" w14:textId="77777777" w:rsidR="004F5FAD" w:rsidRPr="00E93A44" w:rsidRDefault="004F5FAD" w:rsidP="003F1972">
            <w:pPr>
              <w:pStyle w:val="Akapitzlist"/>
              <w:ind w:left="0"/>
              <w:jc w:val="center"/>
              <w:rPr>
                <w:rFonts w:ascii="Times New Roman" w:hAnsi="Times New Roman" w:cs="Times New Roman"/>
                <w:sz w:val="20"/>
                <w:szCs w:val="20"/>
                <w:lang w:val="pl-PL"/>
              </w:rPr>
            </w:pPr>
            <w:r w:rsidRPr="00E93A44">
              <w:rPr>
                <w:rFonts w:ascii="Times New Roman" w:hAnsi="Times New Roman" w:cs="Times New Roman"/>
                <w:sz w:val="20"/>
                <w:szCs w:val="20"/>
                <w:lang w:val="pl-PL"/>
              </w:rPr>
              <w:t>Lp.</w:t>
            </w:r>
          </w:p>
        </w:tc>
        <w:tc>
          <w:tcPr>
            <w:tcW w:w="742" w:type="pct"/>
            <w:shd w:val="clear" w:color="auto" w:fill="EDEDED" w:themeFill="accent3" w:themeFillTint="33"/>
            <w:vAlign w:val="center"/>
          </w:tcPr>
          <w:p w14:paraId="48D6CD31" w14:textId="77777777" w:rsidR="004F5FAD" w:rsidRPr="00E93A44" w:rsidRDefault="004F5FAD" w:rsidP="003F1972">
            <w:pPr>
              <w:pStyle w:val="Akapitzlist"/>
              <w:ind w:left="0"/>
              <w:jc w:val="center"/>
              <w:rPr>
                <w:rFonts w:ascii="Times New Roman" w:hAnsi="Times New Roman" w:cs="Times New Roman"/>
                <w:sz w:val="20"/>
                <w:szCs w:val="20"/>
                <w:lang w:val="pl-PL"/>
              </w:rPr>
            </w:pPr>
            <w:r w:rsidRPr="0007745D">
              <w:rPr>
                <w:rFonts w:ascii="Times New Roman" w:hAnsi="Times New Roman" w:cs="Times New Roman"/>
                <w:sz w:val="20"/>
                <w:szCs w:val="20"/>
                <w:lang w:val="pl-PL"/>
              </w:rPr>
              <w:t>Część dokumentu, do którego odnosi się uwaga (strona/rozdział)</w:t>
            </w:r>
          </w:p>
        </w:tc>
        <w:tc>
          <w:tcPr>
            <w:tcW w:w="1062" w:type="pct"/>
            <w:shd w:val="clear" w:color="auto" w:fill="EDEDED" w:themeFill="accent3" w:themeFillTint="33"/>
            <w:vAlign w:val="center"/>
          </w:tcPr>
          <w:p w14:paraId="738A9A3A" w14:textId="77777777" w:rsidR="004F5FAD" w:rsidRPr="00E93A44" w:rsidRDefault="004F5FAD" w:rsidP="003F1972">
            <w:pPr>
              <w:pStyle w:val="Akapitzlist"/>
              <w:ind w:left="0"/>
              <w:jc w:val="center"/>
              <w:rPr>
                <w:rFonts w:ascii="Times New Roman" w:hAnsi="Times New Roman" w:cs="Times New Roman"/>
                <w:sz w:val="20"/>
                <w:szCs w:val="20"/>
                <w:lang w:val="pl-PL"/>
              </w:rPr>
            </w:pPr>
            <w:r w:rsidRPr="00E93A44">
              <w:rPr>
                <w:rFonts w:ascii="Times New Roman" w:hAnsi="Times New Roman" w:cs="Times New Roman"/>
                <w:sz w:val="20"/>
                <w:szCs w:val="20"/>
                <w:lang w:val="pl-PL"/>
              </w:rPr>
              <w:t>Obecny zapis</w:t>
            </w:r>
          </w:p>
        </w:tc>
        <w:tc>
          <w:tcPr>
            <w:tcW w:w="1516" w:type="pct"/>
            <w:shd w:val="clear" w:color="auto" w:fill="EDEDED" w:themeFill="accent3" w:themeFillTint="33"/>
            <w:vAlign w:val="center"/>
          </w:tcPr>
          <w:p w14:paraId="274BA393" w14:textId="77777777" w:rsidR="004F5FAD" w:rsidRPr="00E93A44" w:rsidRDefault="004F5FAD" w:rsidP="003F1972">
            <w:pPr>
              <w:pStyle w:val="Akapitzlist"/>
              <w:ind w:left="0"/>
              <w:jc w:val="center"/>
              <w:rPr>
                <w:rFonts w:ascii="Times New Roman" w:hAnsi="Times New Roman" w:cs="Times New Roman"/>
                <w:sz w:val="20"/>
                <w:szCs w:val="20"/>
              </w:rPr>
            </w:pPr>
            <w:proofErr w:type="spellStart"/>
            <w:r w:rsidRPr="00E93A44">
              <w:rPr>
                <w:rFonts w:ascii="Times New Roman" w:hAnsi="Times New Roman" w:cs="Times New Roman"/>
                <w:sz w:val="20"/>
                <w:szCs w:val="20"/>
              </w:rPr>
              <w:t>Propozycja</w:t>
            </w:r>
            <w:proofErr w:type="spellEnd"/>
            <w:r w:rsidRPr="00E93A44">
              <w:rPr>
                <w:rFonts w:ascii="Times New Roman" w:hAnsi="Times New Roman" w:cs="Times New Roman"/>
                <w:sz w:val="20"/>
                <w:szCs w:val="20"/>
              </w:rPr>
              <w:t xml:space="preserve"> </w:t>
            </w:r>
            <w:proofErr w:type="spellStart"/>
            <w:r w:rsidRPr="00E93A44">
              <w:rPr>
                <w:rFonts w:ascii="Times New Roman" w:hAnsi="Times New Roman" w:cs="Times New Roman"/>
                <w:sz w:val="20"/>
                <w:szCs w:val="20"/>
              </w:rPr>
              <w:t>zmiany</w:t>
            </w:r>
            <w:proofErr w:type="spellEnd"/>
          </w:p>
        </w:tc>
        <w:tc>
          <w:tcPr>
            <w:tcW w:w="1515" w:type="pct"/>
            <w:shd w:val="clear" w:color="auto" w:fill="EDEDED" w:themeFill="accent3" w:themeFillTint="33"/>
            <w:vAlign w:val="center"/>
          </w:tcPr>
          <w:p w14:paraId="1BCF05A9" w14:textId="77777777" w:rsidR="004F5FAD" w:rsidRPr="00E93A44" w:rsidRDefault="004F5FAD" w:rsidP="003F1972">
            <w:pPr>
              <w:pStyle w:val="Akapitzlist"/>
              <w:ind w:left="0"/>
              <w:jc w:val="center"/>
              <w:rPr>
                <w:rFonts w:ascii="Times New Roman" w:hAnsi="Times New Roman" w:cs="Times New Roman"/>
                <w:sz w:val="20"/>
                <w:szCs w:val="20"/>
                <w:lang w:val="pl-PL"/>
              </w:rPr>
            </w:pPr>
            <w:proofErr w:type="spellStart"/>
            <w:r w:rsidRPr="00E93A44">
              <w:rPr>
                <w:rFonts w:ascii="Times New Roman" w:hAnsi="Times New Roman" w:cs="Times New Roman"/>
                <w:sz w:val="20"/>
                <w:szCs w:val="20"/>
              </w:rPr>
              <w:t>Uzasadnienie</w:t>
            </w:r>
            <w:proofErr w:type="spellEnd"/>
          </w:p>
        </w:tc>
      </w:tr>
      <w:tr w:rsidR="004F5FAD" w:rsidRPr="00E93A44" w14:paraId="66D99EEE" w14:textId="77777777" w:rsidTr="003F1972">
        <w:trPr>
          <w:trHeight w:val="1027"/>
        </w:trPr>
        <w:tc>
          <w:tcPr>
            <w:tcW w:w="165" w:type="pct"/>
            <w:vAlign w:val="center"/>
          </w:tcPr>
          <w:p w14:paraId="085FC6AC" w14:textId="77777777" w:rsidR="004F5FAD" w:rsidRPr="00E93A44" w:rsidRDefault="004F5FAD" w:rsidP="003F1972">
            <w:pPr>
              <w:pStyle w:val="Akapitzlist"/>
              <w:ind w:left="0"/>
              <w:jc w:val="center"/>
              <w:rPr>
                <w:rFonts w:ascii="Times New Roman" w:hAnsi="Times New Roman" w:cs="Times New Roman"/>
                <w:sz w:val="20"/>
                <w:szCs w:val="20"/>
                <w:lang w:val="pl-PL"/>
              </w:rPr>
            </w:pPr>
            <w:r w:rsidRPr="00E93A44">
              <w:rPr>
                <w:rFonts w:ascii="Times New Roman" w:hAnsi="Times New Roman" w:cs="Times New Roman"/>
                <w:sz w:val="20"/>
                <w:szCs w:val="20"/>
                <w:lang w:val="pl-PL"/>
              </w:rPr>
              <w:t>1</w:t>
            </w:r>
          </w:p>
        </w:tc>
        <w:tc>
          <w:tcPr>
            <w:tcW w:w="742" w:type="pct"/>
            <w:vAlign w:val="center"/>
          </w:tcPr>
          <w:p w14:paraId="5D557299" w14:textId="77777777" w:rsidR="004F5FAD" w:rsidRPr="00E93A44" w:rsidRDefault="004F5FAD" w:rsidP="003F1972">
            <w:pPr>
              <w:pStyle w:val="Akapitzlist"/>
              <w:ind w:left="0"/>
              <w:rPr>
                <w:rFonts w:ascii="Times New Roman" w:hAnsi="Times New Roman" w:cs="Times New Roman"/>
                <w:sz w:val="20"/>
                <w:szCs w:val="20"/>
                <w:lang w:val="pl-PL"/>
              </w:rPr>
            </w:pPr>
          </w:p>
        </w:tc>
        <w:tc>
          <w:tcPr>
            <w:tcW w:w="1062" w:type="pct"/>
            <w:vAlign w:val="center"/>
          </w:tcPr>
          <w:p w14:paraId="321A47AD" w14:textId="77777777" w:rsidR="004F5FAD" w:rsidRPr="00E93A44" w:rsidRDefault="004F5FAD" w:rsidP="003F1972">
            <w:pPr>
              <w:pStyle w:val="Akapitzlist"/>
              <w:ind w:left="0"/>
              <w:rPr>
                <w:rFonts w:ascii="Times New Roman" w:hAnsi="Times New Roman" w:cs="Times New Roman"/>
                <w:sz w:val="20"/>
                <w:szCs w:val="20"/>
                <w:lang w:val="pl-PL"/>
              </w:rPr>
            </w:pPr>
          </w:p>
        </w:tc>
        <w:tc>
          <w:tcPr>
            <w:tcW w:w="1516" w:type="pct"/>
            <w:vAlign w:val="center"/>
          </w:tcPr>
          <w:p w14:paraId="353C877F" w14:textId="77777777" w:rsidR="004F5FAD" w:rsidRPr="00E93A44" w:rsidRDefault="004F5FAD" w:rsidP="003F1972">
            <w:pPr>
              <w:pStyle w:val="Akapitzlist"/>
              <w:ind w:left="0"/>
              <w:rPr>
                <w:rFonts w:ascii="Times New Roman" w:hAnsi="Times New Roman" w:cs="Times New Roman"/>
                <w:sz w:val="20"/>
                <w:szCs w:val="20"/>
                <w:lang w:val="pl-PL"/>
              </w:rPr>
            </w:pPr>
          </w:p>
        </w:tc>
        <w:tc>
          <w:tcPr>
            <w:tcW w:w="1515" w:type="pct"/>
            <w:vAlign w:val="center"/>
          </w:tcPr>
          <w:p w14:paraId="6E26F032" w14:textId="77777777" w:rsidR="004F5FAD" w:rsidRPr="00E93A44" w:rsidRDefault="004F5FAD" w:rsidP="003F1972">
            <w:pPr>
              <w:pStyle w:val="Akapitzlist"/>
              <w:ind w:left="0"/>
              <w:rPr>
                <w:rFonts w:ascii="Times New Roman" w:hAnsi="Times New Roman" w:cs="Times New Roman"/>
                <w:sz w:val="20"/>
                <w:szCs w:val="20"/>
                <w:lang w:val="pl-PL"/>
              </w:rPr>
            </w:pPr>
          </w:p>
        </w:tc>
      </w:tr>
      <w:tr w:rsidR="004F5FAD" w:rsidRPr="00E93A44" w14:paraId="3F917C68" w14:textId="77777777" w:rsidTr="003F1972">
        <w:trPr>
          <w:trHeight w:val="1027"/>
        </w:trPr>
        <w:tc>
          <w:tcPr>
            <w:tcW w:w="165" w:type="pct"/>
            <w:vAlign w:val="center"/>
          </w:tcPr>
          <w:p w14:paraId="45B2F889" w14:textId="77777777" w:rsidR="004F5FAD" w:rsidRPr="00E93A44" w:rsidRDefault="004F5FAD" w:rsidP="003F1972">
            <w:pPr>
              <w:pStyle w:val="Akapitzlist"/>
              <w:ind w:left="0"/>
              <w:jc w:val="center"/>
              <w:rPr>
                <w:rFonts w:ascii="Times New Roman" w:hAnsi="Times New Roman" w:cs="Times New Roman"/>
                <w:sz w:val="20"/>
                <w:szCs w:val="20"/>
                <w:lang w:val="pl-PL"/>
              </w:rPr>
            </w:pPr>
            <w:r w:rsidRPr="00E93A44">
              <w:rPr>
                <w:rFonts w:ascii="Times New Roman" w:hAnsi="Times New Roman" w:cs="Times New Roman"/>
                <w:sz w:val="20"/>
                <w:szCs w:val="20"/>
                <w:lang w:val="pl-PL"/>
              </w:rPr>
              <w:t>2</w:t>
            </w:r>
          </w:p>
        </w:tc>
        <w:tc>
          <w:tcPr>
            <w:tcW w:w="742" w:type="pct"/>
            <w:vAlign w:val="center"/>
          </w:tcPr>
          <w:p w14:paraId="7DF58512" w14:textId="77777777" w:rsidR="004F5FAD" w:rsidRPr="00E93A44" w:rsidRDefault="004F5FAD" w:rsidP="003F1972">
            <w:pPr>
              <w:pStyle w:val="Akapitzlist"/>
              <w:ind w:left="0"/>
              <w:rPr>
                <w:rFonts w:ascii="Times New Roman" w:hAnsi="Times New Roman" w:cs="Times New Roman"/>
                <w:sz w:val="20"/>
                <w:szCs w:val="20"/>
                <w:lang w:val="pl-PL"/>
              </w:rPr>
            </w:pPr>
          </w:p>
        </w:tc>
        <w:tc>
          <w:tcPr>
            <w:tcW w:w="1062" w:type="pct"/>
            <w:vAlign w:val="center"/>
          </w:tcPr>
          <w:p w14:paraId="4EFEF38E" w14:textId="77777777" w:rsidR="004F5FAD" w:rsidRPr="00E93A44" w:rsidRDefault="004F5FAD" w:rsidP="003F1972">
            <w:pPr>
              <w:pStyle w:val="Akapitzlist"/>
              <w:ind w:left="0"/>
              <w:rPr>
                <w:rFonts w:ascii="Times New Roman" w:hAnsi="Times New Roman" w:cs="Times New Roman"/>
                <w:sz w:val="20"/>
                <w:szCs w:val="20"/>
                <w:lang w:val="pl-PL"/>
              </w:rPr>
            </w:pPr>
          </w:p>
        </w:tc>
        <w:tc>
          <w:tcPr>
            <w:tcW w:w="1516" w:type="pct"/>
            <w:vAlign w:val="center"/>
          </w:tcPr>
          <w:p w14:paraId="25D27DB5" w14:textId="77777777" w:rsidR="004F5FAD" w:rsidRPr="00E93A44" w:rsidRDefault="004F5FAD" w:rsidP="003F1972">
            <w:pPr>
              <w:pStyle w:val="Akapitzlist"/>
              <w:ind w:left="0"/>
              <w:rPr>
                <w:rFonts w:ascii="Times New Roman" w:hAnsi="Times New Roman" w:cs="Times New Roman"/>
                <w:sz w:val="20"/>
                <w:szCs w:val="20"/>
                <w:lang w:val="pl-PL"/>
              </w:rPr>
            </w:pPr>
          </w:p>
        </w:tc>
        <w:tc>
          <w:tcPr>
            <w:tcW w:w="1515" w:type="pct"/>
            <w:vAlign w:val="center"/>
          </w:tcPr>
          <w:p w14:paraId="172D4A8B" w14:textId="77777777" w:rsidR="004F5FAD" w:rsidRPr="00E93A44" w:rsidRDefault="004F5FAD" w:rsidP="003F1972">
            <w:pPr>
              <w:pStyle w:val="Akapitzlist"/>
              <w:ind w:left="0"/>
              <w:rPr>
                <w:rFonts w:ascii="Times New Roman" w:hAnsi="Times New Roman" w:cs="Times New Roman"/>
                <w:sz w:val="20"/>
                <w:szCs w:val="20"/>
                <w:lang w:val="pl-PL"/>
              </w:rPr>
            </w:pPr>
          </w:p>
        </w:tc>
      </w:tr>
      <w:tr w:rsidR="004F5FAD" w:rsidRPr="00E93A44" w14:paraId="23FB2B7E" w14:textId="77777777" w:rsidTr="003F1972">
        <w:trPr>
          <w:trHeight w:val="1027"/>
        </w:trPr>
        <w:tc>
          <w:tcPr>
            <w:tcW w:w="165" w:type="pct"/>
            <w:vAlign w:val="center"/>
          </w:tcPr>
          <w:p w14:paraId="4B5E6750" w14:textId="77777777" w:rsidR="004F5FAD" w:rsidRPr="00E93A44" w:rsidRDefault="004F5FAD" w:rsidP="003F1972">
            <w:pPr>
              <w:pStyle w:val="Akapitzlist"/>
              <w:ind w:left="0"/>
              <w:jc w:val="center"/>
              <w:rPr>
                <w:rFonts w:ascii="Times New Roman" w:hAnsi="Times New Roman" w:cs="Times New Roman"/>
                <w:sz w:val="20"/>
                <w:szCs w:val="20"/>
                <w:lang w:val="pl-PL"/>
              </w:rPr>
            </w:pPr>
            <w:r w:rsidRPr="00E93A44">
              <w:rPr>
                <w:rFonts w:ascii="Times New Roman" w:hAnsi="Times New Roman" w:cs="Times New Roman"/>
                <w:sz w:val="20"/>
                <w:szCs w:val="20"/>
                <w:lang w:val="pl-PL"/>
              </w:rPr>
              <w:t>3</w:t>
            </w:r>
          </w:p>
        </w:tc>
        <w:tc>
          <w:tcPr>
            <w:tcW w:w="742" w:type="pct"/>
            <w:vAlign w:val="center"/>
          </w:tcPr>
          <w:p w14:paraId="7FAE577A" w14:textId="77777777" w:rsidR="004F5FAD" w:rsidRPr="00E93A44" w:rsidRDefault="004F5FAD" w:rsidP="003F1972">
            <w:pPr>
              <w:pStyle w:val="Akapitzlist"/>
              <w:ind w:left="0"/>
              <w:rPr>
                <w:rFonts w:ascii="Times New Roman" w:hAnsi="Times New Roman" w:cs="Times New Roman"/>
                <w:sz w:val="20"/>
                <w:szCs w:val="20"/>
                <w:lang w:val="pl-PL"/>
              </w:rPr>
            </w:pPr>
          </w:p>
        </w:tc>
        <w:tc>
          <w:tcPr>
            <w:tcW w:w="1062" w:type="pct"/>
            <w:vAlign w:val="center"/>
          </w:tcPr>
          <w:p w14:paraId="5E5EE758" w14:textId="77777777" w:rsidR="004F5FAD" w:rsidRPr="00E93A44" w:rsidRDefault="004F5FAD" w:rsidP="003F1972">
            <w:pPr>
              <w:pStyle w:val="Akapitzlist"/>
              <w:ind w:left="0"/>
              <w:rPr>
                <w:rFonts w:ascii="Times New Roman" w:hAnsi="Times New Roman" w:cs="Times New Roman"/>
                <w:sz w:val="20"/>
                <w:szCs w:val="20"/>
                <w:lang w:val="pl-PL"/>
              </w:rPr>
            </w:pPr>
          </w:p>
        </w:tc>
        <w:tc>
          <w:tcPr>
            <w:tcW w:w="1516" w:type="pct"/>
            <w:vAlign w:val="center"/>
          </w:tcPr>
          <w:p w14:paraId="79DDF6E7" w14:textId="77777777" w:rsidR="004F5FAD" w:rsidRPr="00E93A44" w:rsidRDefault="004F5FAD" w:rsidP="003F1972">
            <w:pPr>
              <w:pStyle w:val="Akapitzlist"/>
              <w:ind w:left="0"/>
              <w:rPr>
                <w:rFonts w:ascii="Times New Roman" w:hAnsi="Times New Roman" w:cs="Times New Roman"/>
                <w:sz w:val="20"/>
                <w:szCs w:val="20"/>
                <w:lang w:val="pl-PL"/>
              </w:rPr>
            </w:pPr>
          </w:p>
        </w:tc>
        <w:tc>
          <w:tcPr>
            <w:tcW w:w="1515" w:type="pct"/>
            <w:vAlign w:val="center"/>
          </w:tcPr>
          <w:p w14:paraId="5355F740" w14:textId="77777777" w:rsidR="004F5FAD" w:rsidRPr="00E93A44" w:rsidRDefault="004F5FAD" w:rsidP="003F1972">
            <w:pPr>
              <w:pStyle w:val="Akapitzlist"/>
              <w:ind w:left="0"/>
              <w:rPr>
                <w:rFonts w:ascii="Times New Roman" w:hAnsi="Times New Roman" w:cs="Times New Roman"/>
                <w:sz w:val="20"/>
                <w:szCs w:val="20"/>
                <w:lang w:val="pl-PL"/>
              </w:rPr>
            </w:pPr>
          </w:p>
        </w:tc>
      </w:tr>
      <w:tr w:rsidR="004F5FAD" w:rsidRPr="00E93A44" w14:paraId="180CBF5A" w14:textId="77777777" w:rsidTr="003F1972">
        <w:trPr>
          <w:trHeight w:val="1027"/>
        </w:trPr>
        <w:tc>
          <w:tcPr>
            <w:tcW w:w="165" w:type="pct"/>
            <w:vAlign w:val="center"/>
          </w:tcPr>
          <w:p w14:paraId="75C0410F" w14:textId="77777777" w:rsidR="004F5FAD" w:rsidRPr="00E93A44" w:rsidRDefault="004F5FAD" w:rsidP="003F1972">
            <w:pPr>
              <w:pStyle w:val="Akapitzlist"/>
              <w:ind w:left="0"/>
              <w:jc w:val="center"/>
              <w:rPr>
                <w:rFonts w:ascii="Times New Roman" w:hAnsi="Times New Roman" w:cs="Times New Roman"/>
                <w:sz w:val="20"/>
                <w:szCs w:val="20"/>
                <w:lang w:val="pl-PL"/>
              </w:rPr>
            </w:pPr>
            <w:r w:rsidRPr="00E93A44">
              <w:rPr>
                <w:rFonts w:ascii="Times New Roman" w:hAnsi="Times New Roman" w:cs="Times New Roman"/>
                <w:sz w:val="20"/>
                <w:szCs w:val="20"/>
                <w:lang w:val="pl-PL"/>
              </w:rPr>
              <w:t>4</w:t>
            </w:r>
          </w:p>
        </w:tc>
        <w:tc>
          <w:tcPr>
            <w:tcW w:w="742" w:type="pct"/>
            <w:vAlign w:val="center"/>
          </w:tcPr>
          <w:p w14:paraId="6B8CD6CE" w14:textId="77777777" w:rsidR="004F5FAD" w:rsidRPr="00E93A44" w:rsidRDefault="004F5FAD" w:rsidP="003F1972">
            <w:pPr>
              <w:pStyle w:val="Akapitzlist"/>
              <w:ind w:left="0"/>
              <w:rPr>
                <w:rFonts w:ascii="Times New Roman" w:hAnsi="Times New Roman" w:cs="Times New Roman"/>
                <w:sz w:val="20"/>
                <w:szCs w:val="20"/>
                <w:lang w:val="pl-PL"/>
              </w:rPr>
            </w:pPr>
          </w:p>
        </w:tc>
        <w:tc>
          <w:tcPr>
            <w:tcW w:w="1062" w:type="pct"/>
            <w:vAlign w:val="center"/>
          </w:tcPr>
          <w:p w14:paraId="15198E81" w14:textId="77777777" w:rsidR="004F5FAD" w:rsidRPr="00E93A44" w:rsidRDefault="004F5FAD" w:rsidP="003F1972">
            <w:pPr>
              <w:pStyle w:val="Akapitzlist"/>
              <w:ind w:left="0"/>
              <w:rPr>
                <w:rFonts w:ascii="Times New Roman" w:hAnsi="Times New Roman" w:cs="Times New Roman"/>
                <w:sz w:val="20"/>
                <w:szCs w:val="20"/>
                <w:lang w:val="pl-PL"/>
              </w:rPr>
            </w:pPr>
          </w:p>
        </w:tc>
        <w:tc>
          <w:tcPr>
            <w:tcW w:w="1516" w:type="pct"/>
            <w:vAlign w:val="center"/>
          </w:tcPr>
          <w:p w14:paraId="107CB379" w14:textId="77777777" w:rsidR="004F5FAD" w:rsidRPr="00E93A44" w:rsidRDefault="004F5FAD" w:rsidP="003F1972">
            <w:pPr>
              <w:pStyle w:val="Akapitzlist"/>
              <w:ind w:left="0"/>
              <w:rPr>
                <w:rFonts w:ascii="Times New Roman" w:hAnsi="Times New Roman" w:cs="Times New Roman"/>
                <w:sz w:val="20"/>
                <w:szCs w:val="20"/>
                <w:lang w:val="pl-PL"/>
              </w:rPr>
            </w:pPr>
          </w:p>
        </w:tc>
        <w:tc>
          <w:tcPr>
            <w:tcW w:w="1515" w:type="pct"/>
            <w:vAlign w:val="center"/>
          </w:tcPr>
          <w:p w14:paraId="1AFDDCCF" w14:textId="77777777" w:rsidR="004F5FAD" w:rsidRPr="00E93A44" w:rsidRDefault="004F5FAD" w:rsidP="003F1972">
            <w:pPr>
              <w:pStyle w:val="Akapitzlist"/>
              <w:ind w:left="0"/>
              <w:rPr>
                <w:rFonts w:ascii="Times New Roman" w:hAnsi="Times New Roman" w:cs="Times New Roman"/>
                <w:sz w:val="20"/>
                <w:szCs w:val="20"/>
                <w:lang w:val="pl-PL"/>
              </w:rPr>
            </w:pPr>
          </w:p>
        </w:tc>
      </w:tr>
      <w:tr w:rsidR="004F5FAD" w:rsidRPr="00E93A44" w14:paraId="5D97E420" w14:textId="77777777" w:rsidTr="003F1972">
        <w:trPr>
          <w:trHeight w:val="1027"/>
        </w:trPr>
        <w:tc>
          <w:tcPr>
            <w:tcW w:w="165" w:type="pct"/>
            <w:vAlign w:val="center"/>
          </w:tcPr>
          <w:p w14:paraId="3C15A47B" w14:textId="77777777" w:rsidR="004F5FAD" w:rsidRPr="00E93A44" w:rsidRDefault="004F5FAD" w:rsidP="003F1972">
            <w:pPr>
              <w:pStyle w:val="Akapitzlist"/>
              <w:ind w:left="0"/>
              <w:jc w:val="center"/>
              <w:rPr>
                <w:rFonts w:ascii="Times New Roman" w:hAnsi="Times New Roman" w:cs="Times New Roman"/>
                <w:sz w:val="20"/>
                <w:szCs w:val="20"/>
                <w:lang w:val="pl-PL"/>
              </w:rPr>
            </w:pPr>
            <w:r w:rsidRPr="00E93A44">
              <w:rPr>
                <w:rFonts w:ascii="Times New Roman" w:hAnsi="Times New Roman" w:cs="Times New Roman"/>
                <w:sz w:val="20"/>
                <w:szCs w:val="20"/>
                <w:lang w:val="pl-PL"/>
              </w:rPr>
              <w:t>5</w:t>
            </w:r>
          </w:p>
        </w:tc>
        <w:tc>
          <w:tcPr>
            <w:tcW w:w="742" w:type="pct"/>
            <w:vAlign w:val="center"/>
          </w:tcPr>
          <w:p w14:paraId="2553D2C9" w14:textId="77777777" w:rsidR="004F5FAD" w:rsidRPr="00E93A44" w:rsidRDefault="004F5FAD" w:rsidP="003F1972">
            <w:pPr>
              <w:pStyle w:val="Akapitzlist"/>
              <w:ind w:left="0"/>
              <w:rPr>
                <w:rFonts w:ascii="Times New Roman" w:hAnsi="Times New Roman" w:cs="Times New Roman"/>
                <w:sz w:val="20"/>
                <w:szCs w:val="20"/>
                <w:lang w:val="pl-PL"/>
              </w:rPr>
            </w:pPr>
          </w:p>
        </w:tc>
        <w:tc>
          <w:tcPr>
            <w:tcW w:w="1062" w:type="pct"/>
            <w:vAlign w:val="center"/>
          </w:tcPr>
          <w:p w14:paraId="1BCA232B" w14:textId="77777777" w:rsidR="004F5FAD" w:rsidRPr="00E93A44" w:rsidRDefault="004F5FAD" w:rsidP="003F1972">
            <w:pPr>
              <w:pStyle w:val="Akapitzlist"/>
              <w:ind w:left="0"/>
              <w:rPr>
                <w:rFonts w:ascii="Times New Roman" w:hAnsi="Times New Roman" w:cs="Times New Roman"/>
                <w:sz w:val="20"/>
                <w:szCs w:val="20"/>
                <w:lang w:val="pl-PL"/>
              </w:rPr>
            </w:pPr>
          </w:p>
        </w:tc>
        <w:tc>
          <w:tcPr>
            <w:tcW w:w="1516" w:type="pct"/>
            <w:vAlign w:val="center"/>
          </w:tcPr>
          <w:p w14:paraId="34B3DA4D" w14:textId="77777777" w:rsidR="004F5FAD" w:rsidRPr="00E93A44" w:rsidRDefault="004F5FAD" w:rsidP="003F1972">
            <w:pPr>
              <w:pStyle w:val="Akapitzlist"/>
              <w:ind w:left="0"/>
              <w:rPr>
                <w:rFonts w:ascii="Times New Roman" w:hAnsi="Times New Roman" w:cs="Times New Roman"/>
                <w:sz w:val="20"/>
                <w:szCs w:val="20"/>
                <w:lang w:val="pl-PL"/>
              </w:rPr>
            </w:pPr>
          </w:p>
        </w:tc>
        <w:tc>
          <w:tcPr>
            <w:tcW w:w="1515" w:type="pct"/>
            <w:vAlign w:val="center"/>
          </w:tcPr>
          <w:p w14:paraId="72CA7FDB" w14:textId="77777777" w:rsidR="004F5FAD" w:rsidRPr="00E93A44" w:rsidRDefault="004F5FAD" w:rsidP="003F1972">
            <w:pPr>
              <w:pStyle w:val="Akapitzlist"/>
              <w:ind w:left="0"/>
              <w:rPr>
                <w:rFonts w:ascii="Times New Roman" w:hAnsi="Times New Roman" w:cs="Times New Roman"/>
                <w:sz w:val="20"/>
                <w:szCs w:val="20"/>
                <w:lang w:val="pl-PL"/>
              </w:rPr>
            </w:pPr>
          </w:p>
        </w:tc>
      </w:tr>
    </w:tbl>
    <w:p w14:paraId="27178B4C" w14:textId="77777777" w:rsidR="004F5FAD" w:rsidRPr="00E93A44" w:rsidRDefault="004F5FAD" w:rsidP="004F5FAD">
      <w:pPr>
        <w:spacing w:after="0" w:line="240" w:lineRule="auto"/>
        <w:jc w:val="both"/>
        <w:rPr>
          <w:rFonts w:ascii="Times New Roman" w:hAnsi="Times New Roman" w:cs="Times New Roman"/>
          <w:sz w:val="20"/>
          <w:szCs w:val="20"/>
        </w:rPr>
      </w:pPr>
    </w:p>
    <w:p w14:paraId="29ADCD0C" w14:textId="430F528D" w:rsidR="00837F94" w:rsidRDefault="00837F94">
      <w:r>
        <w:br w:type="page"/>
      </w:r>
    </w:p>
    <w:p w14:paraId="3DDEBCF8" w14:textId="44E85D7C" w:rsidR="00EF6DF1" w:rsidRDefault="00837F94" w:rsidP="00837F94">
      <w:pPr>
        <w:jc w:val="center"/>
        <w:rPr>
          <w:b/>
          <w:bCs/>
        </w:rPr>
      </w:pPr>
      <w:r w:rsidRPr="00837F94">
        <w:rPr>
          <w:b/>
          <w:bCs/>
        </w:rPr>
        <w:lastRenderedPageBreak/>
        <w:t>KL</w:t>
      </w:r>
      <w:r w:rsidR="002C15EE">
        <w:rPr>
          <w:b/>
          <w:bCs/>
        </w:rPr>
        <w:t>A</w:t>
      </w:r>
      <w:r w:rsidRPr="00837F94">
        <w:rPr>
          <w:b/>
          <w:bCs/>
        </w:rPr>
        <w:t>UZULA INFORMACYJNA</w:t>
      </w:r>
    </w:p>
    <w:p w14:paraId="2F80AF6E" w14:textId="77777777" w:rsidR="0007745D" w:rsidRPr="0007745D" w:rsidRDefault="0007745D" w:rsidP="0007745D">
      <w:pPr>
        <w:jc w:val="both"/>
        <w:rPr>
          <w:rFonts w:cstheme="minorHAnsi"/>
          <w:sz w:val="20"/>
          <w:szCs w:val="20"/>
        </w:rPr>
      </w:pPr>
      <w:r w:rsidRPr="0007745D">
        <w:rPr>
          <w:rFonts w:cstheme="minorHAnsi"/>
          <w:sz w:val="20"/>
          <w:szCs w:val="20"/>
        </w:rPr>
        <w:t>KTO BĘDZIE CZYTAŁ PISMO?</w:t>
      </w:r>
    </w:p>
    <w:p w14:paraId="76D6D23E" w14:textId="77777777" w:rsidR="0007745D" w:rsidRPr="0007745D" w:rsidRDefault="0007745D" w:rsidP="0007745D">
      <w:pPr>
        <w:jc w:val="both"/>
        <w:rPr>
          <w:rFonts w:cstheme="minorHAnsi"/>
          <w:sz w:val="20"/>
          <w:szCs w:val="20"/>
        </w:rPr>
      </w:pPr>
      <w:r w:rsidRPr="0007745D">
        <w:rPr>
          <w:rFonts w:cstheme="minorHAnsi"/>
          <w:sz w:val="20"/>
          <w:szCs w:val="20"/>
        </w:rPr>
        <w:t xml:space="preserve">Złożony przez Ciebie dokument zawiera dane osobowe, dla których administratorem jest Urząd Miejski Trzemeszna w (dalej: My). Kontakt z naszym inspektorem ochrony danych osobowych możliwy jest pod mailem: </w:t>
      </w:r>
      <w:hyperlink r:id="rId7" w:history="1">
        <w:r w:rsidRPr="0007745D">
          <w:rPr>
            <w:rStyle w:val="Hipercze"/>
            <w:rFonts w:cstheme="minorHAnsi"/>
            <w:sz w:val="20"/>
            <w:szCs w:val="20"/>
          </w:rPr>
          <w:t>iod@trzemesznp.pl</w:t>
        </w:r>
      </w:hyperlink>
      <w:r w:rsidRPr="0007745D">
        <w:rPr>
          <w:rFonts w:cstheme="minorHAnsi"/>
          <w:sz w:val="20"/>
          <w:szCs w:val="20"/>
        </w:rPr>
        <w:t xml:space="preserve"> lub listownie pod adresem ul. Gen. H. Dąbrowskiego 2, 62-240 Trzemeszno.</w:t>
      </w:r>
    </w:p>
    <w:p w14:paraId="2A4C9913" w14:textId="77777777" w:rsidR="0007745D" w:rsidRPr="0007745D" w:rsidRDefault="0007745D" w:rsidP="0007745D">
      <w:pPr>
        <w:jc w:val="both"/>
        <w:rPr>
          <w:rFonts w:cstheme="minorHAnsi"/>
          <w:sz w:val="20"/>
          <w:szCs w:val="20"/>
        </w:rPr>
      </w:pPr>
      <w:r w:rsidRPr="0007745D">
        <w:rPr>
          <w:rFonts w:cstheme="minorHAnsi"/>
          <w:sz w:val="20"/>
          <w:szCs w:val="20"/>
        </w:rPr>
        <w:t>PO CO TEN DOKUMENT?</w:t>
      </w:r>
    </w:p>
    <w:p w14:paraId="57992DD1" w14:textId="77777777" w:rsidR="0007745D" w:rsidRPr="0007745D" w:rsidRDefault="0007745D" w:rsidP="0007745D">
      <w:pPr>
        <w:jc w:val="both"/>
        <w:rPr>
          <w:rFonts w:cstheme="minorHAnsi"/>
          <w:sz w:val="20"/>
          <w:szCs w:val="20"/>
        </w:rPr>
      </w:pPr>
      <w:r w:rsidRPr="0007745D">
        <w:rPr>
          <w:rFonts w:cstheme="minorHAnsi"/>
          <w:sz w:val="20"/>
          <w:szCs w:val="20"/>
        </w:rPr>
        <w:t>W dniu 25 maja 2018 roku weszły do stosowania regulacje Rozporządzenia Ogólnego o Ochronie Danych (zwane: RODO). RODO dla przypadków zbierania danych osobowych nakłada obowiązek udzielania kompleksowych informacji o tym w jaki sposób przetwarzane są zbierane dane. W świetle RODO przyjmując od Ciebie pismo, z określoną treścią, z podpisem, zbieramy dane osobowe. W tym dokumencie udzielamy Tobie wymaganych prawem informacji i tym samym spełniamy obowiązek prawny wynikający z RODO.</w:t>
      </w:r>
    </w:p>
    <w:p w14:paraId="2A7F8272" w14:textId="77777777" w:rsidR="0007745D" w:rsidRPr="0007745D" w:rsidRDefault="0007745D" w:rsidP="0007745D">
      <w:pPr>
        <w:jc w:val="both"/>
        <w:rPr>
          <w:rFonts w:cstheme="minorHAnsi"/>
          <w:sz w:val="20"/>
          <w:szCs w:val="20"/>
        </w:rPr>
      </w:pPr>
      <w:r w:rsidRPr="0007745D">
        <w:rPr>
          <w:rFonts w:cstheme="minorHAnsi"/>
          <w:sz w:val="20"/>
          <w:szCs w:val="20"/>
        </w:rPr>
        <w:t>SKĄD MAMY TWOJE DANE OSOBOWE?</w:t>
      </w:r>
    </w:p>
    <w:p w14:paraId="78BC08E2" w14:textId="77777777" w:rsidR="0007745D" w:rsidRPr="0007745D" w:rsidRDefault="0007745D" w:rsidP="0007745D">
      <w:pPr>
        <w:jc w:val="both"/>
        <w:rPr>
          <w:rFonts w:cstheme="minorHAnsi"/>
          <w:sz w:val="20"/>
          <w:szCs w:val="20"/>
        </w:rPr>
      </w:pPr>
      <w:r w:rsidRPr="0007745D">
        <w:rPr>
          <w:rFonts w:cstheme="minorHAnsi"/>
          <w:sz w:val="20"/>
          <w:szCs w:val="20"/>
        </w:rPr>
        <w:t>Twoje dane osobowe pozyskujemy od Ciebie. Podajesz nam swoje dane w związku ze złożeniem swojego pisma oraz w związku z dalszą korespondencją, która może wyniknąć w sprawie.</w:t>
      </w:r>
    </w:p>
    <w:p w14:paraId="60ADAC27" w14:textId="77777777" w:rsidR="0007745D" w:rsidRPr="0007745D" w:rsidRDefault="0007745D" w:rsidP="0007745D">
      <w:pPr>
        <w:jc w:val="both"/>
        <w:rPr>
          <w:rFonts w:cstheme="minorHAnsi"/>
          <w:sz w:val="20"/>
          <w:szCs w:val="20"/>
        </w:rPr>
      </w:pPr>
      <w:r w:rsidRPr="0007745D">
        <w:rPr>
          <w:rFonts w:cstheme="minorHAnsi"/>
          <w:sz w:val="20"/>
          <w:szCs w:val="20"/>
        </w:rPr>
        <w:t>W JAKIM CELU PRZETWARZAMY TWOJE DANE OSOBOWE?</w:t>
      </w:r>
    </w:p>
    <w:p w14:paraId="01B23D4C" w14:textId="77777777" w:rsidR="0007745D" w:rsidRPr="0007745D" w:rsidRDefault="0007745D" w:rsidP="0007745D">
      <w:pPr>
        <w:jc w:val="both"/>
        <w:rPr>
          <w:rFonts w:cstheme="minorHAnsi"/>
          <w:sz w:val="20"/>
          <w:szCs w:val="20"/>
        </w:rPr>
      </w:pPr>
      <w:r w:rsidRPr="0007745D">
        <w:rPr>
          <w:rFonts w:cstheme="minorHAnsi"/>
          <w:sz w:val="20"/>
          <w:szCs w:val="20"/>
        </w:rPr>
        <w:t>Podane przez Ciebie dane przetwarzamy w celu realizacji procedowania Twojego pisma. Może to być:</w:t>
      </w:r>
    </w:p>
    <w:p w14:paraId="2DE63A04" w14:textId="77777777" w:rsidR="0007745D" w:rsidRPr="0007745D" w:rsidRDefault="0007745D" w:rsidP="0007745D">
      <w:pPr>
        <w:jc w:val="both"/>
        <w:rPr>
          <w:rFonts w:cstheme="minorHAnsi"/>
          <w:sz w:val="20"/>
          <w:szCs w:val="20"/>
        </w:rPr>
      </w:pPr>
      <w:r w:rsidRPr="0007745D">
        <w:rPr>
          <w:rFonts w:cstheme="minorHAnsi"/>
          <w:sz w:val="20"/>
          <w:szCs w:val="20"/>
        </w:rPr>
        <w:t>(1) udzielenie odpowiedzi na Twoje zapytanie lub</w:t>
      </w:r>
    </w:p>
    <w:p w14:paraId="744C8824" w14:textId="77777777" w:rsidR="0007745D" w:rsidRPr="0007745D" w:rsidRDefault="0007745D" w:rsidP="0007745D">
      <w:pPr>
        <w:jc w:val="both"/>
        <w:rPr>
          <w:rFonts w:cstheme="minorHAnsi"/>
          <w:sz w:val="20"/>
          <w:szCs w:val="20"/>
        </w:rPr>
      </w:pPr>
      <w:r w:rsidRPr="0007745D">
        <w:rPr>
          <w:rFonts w:cstheme="minorHAnsi"/>
          <w:sz w:val="20"/>
          <w:szCs w:val="20"/>
        </w:rPr>
        <w:t>(2) rozpoznanie Twojego podania/wniosku o realizację Twojego uprawnienia lub</w:t>
      </w:r>
    </w:p>
    <w:p w14:paraId="370FB202" w14:textId="77777777" w:rsidR="0007745D" w:rsidRPr="0007745D" w:rsidRDefault="0007745D" w:rsidP="0007745D">
      <w:pPr>
        <w:jc w:val="both"/>
        <w:rPr>
          <w:rFonts w:cstheme="minorHAnsi"/>
          <w:sz w:val="20"/>
          <w:szCs w:val="20"/>
        </w:rPr>
      </w:pPr>
      <w:r w:rsidRPr="0007745D">
        <w:rPr>
          <w:rFonts w:cstheme="minorHAnsi"/>
          <w:sz w:val="20"/>
          <w:szCs w:val="20"/>
        </w:rPr>
        <w:t>(3) wszczęcie postępowania w sprawie, zgodnie z obowiązkiem wynikającym z przepisów prawa lub w ramach wykonywania władztwa publicznego lub</w:t>
      </w:r>
    </w:p>
    <w:p w14:paraId="702CC3FA" w14:textId="77777777" w:rsidR="0007745D" w:rsidRPr="0007745D" w:rsidRDefault="0007745D" w:rsidP="0007745D">
      <w:pPr>
        <w:jc w:val="both"/>
        <w:rPr>
          <w:rFonts w:cstheme="minorHAnsi"/>
          <w:sz w:val="20"/>
          <w:szCs w:val="20"/>
        </w:rPr>
      </w:pPr>
      <w:r w:rsidRPr="0007745D">
        <w:rPr>
          <w:rFonts w:cstheme="minorHAnsi"/>
          <w:sz w:val="20"/>
          <w:szCs w:val="20"/>
        </w:rPr>
        <w:t>(4) rekrutacja – jeżeli Twoje pismo to podanie o pracę lub</w:t>
      </w:r>
    </w:p>
    <w:p w14:paraId="00673214" w14:textId="77777777" w:rsidR="0007745D" w:rsidRPr="0007745D" w:rsidRDefault="0007745D" w:rsidP="0007745D">
      <w:pPr>
        <w:jc w:val="both"/>
        <w:rPr>
          <w:rFonts w:cstheme="minorHAnsi"/>
          <w:sz w:val="20"/>
          <w:szCs w:val="20"/>
        </w:rPr>
      </w:pPr>
      <w:r w:rsidRPr="0007745D">
        <w:rPr>
          <w:rFonts w:cstheme="minorHAnsi"/>
          <w:sz w:val="20"/>
          <w:szCs w:val="20"/>
        </w:rPr>
        <w:t>(5) inne działanie związane z naszą instytucją.</w:t>
      </w:r>
    </w:p>
    <w:p w14:paraId="11F8DE3E" w14:textId="77777777" w:rsidR="0007745D" w:rsidRPr="0007745D" w:rsidRDefault="0007745D" w:rsidP="0007745D">
      <w:pPr>
        <w:jc w:val="both"/>
        <w:rPr>
          <w:rFonts w:cstheme="minorHAnsi"/>
          <w:sz w:val="20"/>
          <w:szCs w:val="20"/>
        </w:rPr>
      </w:pPr>
      <w:r w:rsidRPr="0007745D">
        <w:rPr>
          <w:rFonts w:cstheme="minorHAnsi"/>
          <w:sz w:val="20"/>
          <w:szCs w:val="20"/>
        </w:rPr>
        <w:t>W JAKIM ZAKRESIE PRZETWARZAMY TWOJE DANE OSOBOWE?</w:t>
      </w:r>
    </w:p>
    <w:p w14:paraId="1372B41D" w14:textId="77777777" w:rsidR="0007745D" w:rsidRPr="0007745D" w:rsidRDefault="0007745D" w:rsidP="0007745D">
      <w:pPr>
        <w:jc w:val="both"/>
        <w:rPr>
          <w:rFonts w:cstheme="minorHAnsi"/>
          <w:sz w:val="20"/>
          <w:szCs w:val="20"/>
        </w:rPr>
      </w:pPr>
      <w:r w:rsidRPr="0007745D">
        <w:rPr>
          <w:rFonts w:cstheme="minorHAnsi"/>
          <w:sz w:val="20"/>
          <w:szCs w:val="20"/>
        </w:rPr>
        <w:t>Przetwarzamy Twoje dane w następującym zakresie: imię, nazwisko, adres zamieszkania, podpis oraz pozostałe dane zawarte przez Ciebie w treści pisma.</w:t>
      </w:r>
    </w:p>
    <w:p w14:paraId="3274783C" w14:textId="77777777" w:rsidR="0007745D" w:rsidRPr="0007745D" w:rsidRDefault="0007745D" w:rsidP="0007745D">
      <w:pPr>
        <w:jc w:val="both"/>
        <w:rPr>
          <w:rFonts w:cstheme="minorHAnsi"/>
          <w:sz w:val="20"/>
          <w:szCs w:val="20"/>
        </w:rPr>
      </w:pPr>
      <w:r w:rsidRPr="0007745D">
        <w:rPr>
          <w:rFonts w:cstheme="minorHAnsi"/>
          <w:sz w:val="20"/>
          <w:szCs w:val="20"/>
        </w:rPr>
        <w:t> </w:t>
      </w:r>
    </w:p>
    <w:p w14:paraId="39356E92" w14:textId="77777777" w:rsidR="0007745D" w:rsidRPr="0007745D" w:rsidRDefault="0007745D" w:rsidP="0007745D">
      <w:pPr>
        <w:jc w:val="both"/>
        <w:rPr>
          <w:rFonts w:cstheme="minorHAnsi"/>
          <w:sz w:val="20"/>
          <w:szCs w:val="20"/>
        </w:rPr>
      </w:pPr>
      <w:r w:rsidRPr="0007745D">
        <w:rPr>
          <w:rFonts w:cstheme="minorHAnsi"/>
          <w:sz w:val="20"/>
          <w:szCs w:val="20"/>
        </w:rPr>
        <w:t>NA JAKIEJ PODSTAWIE PRAWNEJ PRZETWARZAMY TWOJE DANE?</w:t>
      </w:r>
    </w:p>
    <w:p w14:paraId="51DF9BBF" w14:textId="77777777" w:rsidR="0007745D" w:rsidRPr="0007745D" w:rsidRDefault="0007745D" w:rsidP="0007745D">
      <w:pPr>
        <w:jc w:val="both"/>
        <w:rPr>
          <w:rFonts w:cstheme="minorHAnsi"/>
          <w:sz w:val="20"/>
          <w:szCs w:val="20"/>
        </w:rPr>
      </w:pPr>
      <w:r w:rsidRPr="0007745D">
        <w:rPr>
          <w:rFonts w:cstheme="minorHAnsi"/>
          <w:sz w:val="20"/>
          <w:szCs w:val="20"/>
        </w:rPr>
        <w:t>Twoje dane przetwarzamy z powołaniem na:</w:t>
      </w:r>
    </w:p>
    <w:p w14:paraId="0A66DDE2" w14:textId="77777777" w:rsidR="0007745D" w:rsidRPr="0007745D" w:rsidRDefault="0007745D" w:rsidP="0007745D">
      <w:pPr>
        <w:jc w:val="both"/>
        <w:rPr>
          <w:rFonts w:cstheme="minorHAnsi"/>
          <w:sz w:val="20"/>
          <w:szCs w:val="20"/>
        </w:rPr>
      </w:pPr>
      <w:r w:rsidRPr="0007745D">
        <w:rPr>
          <w:rFonts w:cstheme="minorHAnsi"/>
          <w:sz w:val="20"/>
          <w:szCs w:val="20"/>
        </w:rPr>
        <w:lastRenderedPageBreak/>
        <w:t>(1)    obowiązek wynikający z przepisu prawa – który nakłada na nas zobowiązanie do przyjęcia i rozpoznania Twojego pisma, albo</w:t>
      </w:r>
    </w:p>
    <w:p w14:paraId="275AE55E" w14:textId="77777777" w:rsidR="0007745D" w:rsidRPr="0007745D" w:rsidRDefault="0007745D" w:rsidP="0007745D">
      <w:pPr>
        <w:jc w:val="both"/>
        <w:rPr>
          <w:rFonts w:cstheme="minorHAnsi"/>
          <w:sz w:val="20"/>
          <w:szCs w:val="20"/>
        </w:rPr>
      </w:pPr>
      <w:r w:rsidRPr="0007745D">
        <w:rPr>
          <w:rFonts w:cstheme="minorHAnsi"/>
          <w:sz w:val="20"/>
          <w:szCs w:val="20"/>
        </w:rPr>
        <w:t>(2)    interes publiczny i wykonywanie władzy publicznej – gdzie mamy prawo i obowiązek podejmować określone działania w interesie lokalnej społeczności.</w:t>
      </w:r>
    </w:p>
    <w:p w14:paraId="651E1ED0" w14:textId="77777777" w:rsidR="0007745D" w:rsidRPr="0007745D" w:rsidRDefault="0007745D" w:rsidP="0007745D">
      <w:pPr>
        <w:jc w:val="both"/>
        <w:rPr>
          <w:rFonts w:cstheme="minorHAnsi"/>
          <w:sz w:val="20"/>
          <w:szCs w:val="20"/>
        </w:rPr>
      </w:pPr>
      <w:r w:rsidRPr="0007745D">
        <w:rPr>
          <w:rFonts w:cstheme="minorHAnsi"/>
          <w:sz w:val="20"/>
          <w:szCs w:val="20"/>
        </w:rPr>
        <w:t>Jeżeli chcesz się u nas zatrudnić Twoje dane podane dla potrzeb rekrutacji przetwarzamy na podstawie Twojej zgody, którą wyraziłeś poprzez zgłoszenie się w procesie rekrutacji i złożenie swojego CV lub innej dokumentacji aplikacyjnej.</w:t>
      </w:r>
    </w:p>
    <w:p w14:paraId="4F90FF55" w14:textId="77777777" w:rsidR="0007745D" w:rsidRPr="0007745D" w:rsidRDefault="0007745D" w:rsidP="0007745D">
      <w:pPr>
        <w:jc w:val="both"/>
        <w:rPr>
          <w:rFonts w:cstheme="minorHAnsi"/>
          <w:sz w:val="20"/>
          <w:szCs w:val="20"/>
        </w:rPr>
      </w:pPr>
      <w:r w:rsidRPr="0007745D">
        <w:rPr>
          <w:rFonts w:cstheme="minorHAnsi"/>
          <w:sz w:val="20"/>
          <w:szCs w:val="20"/>
        </w:rPr>
        <w:t>JAK DŁUGO PRZETWARZAMY TWOJE DANE OSOBOWE?</w:t>
      </w:r>
    </w:p>
    <w:p w14:paraId="08A03DB1" w14:textId="77777777" w:rsidR="0007745D" w:rsidRPr="0007745D" w:rsidRDefault="0007745D" w:rsidP="0007745D">
      <w:pPr>
        <w:jc w:val="both"/>
        <w:rPr>
          <w:rFonts w:cstheme="minorHAnsi"/>
          <w:sz w:val="20"/>
          <w:szCs w:val="20"/>
        </w:rPr>
      </w:pPr>
      <w:r w:rsidRPr="0007745D">
        <w:rPr>
          <w:rFonts w:cstheme="minorHAnsi"/>
          <w:sz w:val="20"/>
          <w:szCs w:val="20"/>
        </w:rPr>
        <w:t>Dane powołane w treści złożonego przez Ciebie pisma przetwarzamy przez okres wymagany przez przepisy prawa – który może być różny w zależności od rodzaju składanego przez Ciebie pisma. Szczegółowe informacje w tym zakresie możesz znaleźć w naszej Instrukcji Kancelaryjnej.</w:t>
      </w:r>
    </w:p>
    <w:p w14:paraId="066B72AA" w14:textId="77777777" w:rsidR="0007745D" w:rsidRPr="0007745D" w:rsidRDefault="0007745D" w:rsidP="0007745D">
      <w:pPr>
        <w:jc w:val="both"/>
        <w:rPr>
          <w:rFonts w:cstheme="minorHAnsi"/>
          <w:sz w:val="20"/>
          <w:szCs w:val="20"/>
        </w:rPr>
      </w:pPr>
      <w:r w:rsidRPr="0007745D">
        <w:rPr>
          <w:rFonts w:cstheme="minorHAnsi"/>
          <w:sz w:val="20"/>
          <w:szCs w:val="20"/>
        </w:rPr>
        <w:t>KTO JEST ODBIORCĄ TWOICH DANYCH OSOBOWYCH?</w:t>
      </w:r>
    </w:p>
    <w:p w14:paraId="631AA28C" w14:textId="77777777" w:rsidR="0007745D" w:rsidRPr="0007745D" w:rsidRDefault="0007745D" w:rsidP="0007745D">
      <w:pPr>
        <w:jc w:val="both"/>
        <w:rPr>
          <w:rFonts w:cstheme="minorHAnsi"/>
          <w:sz w:val="20"/>
          <w:szCs w:val="20"/>
        </w:rPr>
      </w:pPr>
      <w:r w:rsidRPr="0007745D">
        <w:rPr>
          <w:rFonts w:cstheme="minorHAnsi"/>
          <w:sz w:val="20"/>
          <w:szCs w:val="20"/>
        </w:rPr>
        <w:t>Nie udostępniamy na własność Twoich danych żadnym podmiotom komercyjnym.</w:t>
      </w:r>
    </w:p>
    <w:p w14:paraId="0FDAB6F2" w14:textId="77777777" w:rsidR="0007745D" w:rsidRPr="0007745D" w:rsidRDefault="0007745D" w:rsidP="0007745D">
      <w:pPr>
        <w:jc w:val="both"/>
        <w:rPr>
          <w:rFonts w:cstheme="minorHAnsi"/>
          <w:sz w:val="20"/>
          <w:szCs w:val="20"/>
        </w:rPr>
      </w:pPr>
      <w:r w:rsidRPr="0007745D">
        <w:rPr>
          <w:rFonts w:cstheme="minorHAnsi"/>
          <w:sz w:val="20"/>
          <w:szCs w:val="20"/>
        </w:rPr>
        <w:t>Powinieneś jednak wiedzieć, że Twoje dane mogą być udostępniane dostawcom usług, których usługi wiążą się z prawem dostępu do danych:</w:t>
      </w:r>
    </w:p>
    <w:p w14:paraId="54A90C79" w14:textId="77777777" w:rsidR="0007745D" w:rsidRPr="0007745D" w:rsidRDefault="0007745D" w:rsidP="0007745D">
      <w:pPr>
        <w:numPr>
          <w:ilvl w:val="0"/>
          <w:numId w:val="1"/>
        </w:numPr>
        <w:jc w:val="both"/>
        <w:rPr>
          <w:rFonts w:cstheme="minorHAnsi"/>
          <w:sz w:val="20"/>
          <w:szCs w:val="20"/>
        </w:rPr>
      </w:pPr>
      <w:r w:rsidRPr="0007745D">
        <w:rPr>
          <w:rFonts w:cstheme="minorHAnsi"/>
          <w:sz w:val="20"/>
          <w:szCs w:val="20"/>
        </w:rPr>
        <w:t>firmom utrzymującym i serwisującym nasze serwery informatyczne</w:t>
      </w:r>
    </w:p>
    <w:p w14:paraId="74505E63" w14:textId="77777777" w:rsidR="0007745D" w:rsidRPr="0007745D" w:rsidRDefault="0007745D" w:rsidP="0007745D">
      <w:pPr>
        <w:numPr>
          <w:ilvl w:val="0"/>
          <w:numId w:val="1"/>
        </w:numPr>
        <w:jc w:val="both"/>
        <w:rPr>
          <w:rFonts w:cstheme="minorHAnsi"/>
          <w:sz w:val="20"/>
          <w:szCs w:val="20"/>
        </w:rPr>
      </w:pPr>
      <w:r w:rsidRPr="0007745D">
        <w:rPr>
          <w:rFonts w:cstheme="minorHAnsi"/>
          <w:sz w:val="20"/>
          <w:szCs w:val="20"/>
        </w:rPr>
        <w:t>kancelariom prawnym, które wspierają nas w obszarze bieżącej działalności</w:t>
      </w:r>
    </w:p>
    <w:p w14:paraId="4A41F366" w14:textId="77777777" w:rsidR="0007745D" w:rsidRPr="0007745D" w:rsidRDefault="0007745D" w:rsidP="0007745D">
      <w:pPr>
        <w:numPr>
          <w:ilvl w:val="0"/>
          <w:numId w:val="1"/>
        </w:numPr>
        <w:jc w:val="both"/>
        <w:rPr>
          <w:rFonts w:cstheme="minorHAnsi"/>
          <w:sz w:val="20"/>
          <w:szCs w:val="20"/>
        </w:rPr>
      </w:pPr>
      <w:r w:rsidRPr="0007745D">
        <w:rPr>
          <w:rFonts w:cstheme="minorHAnsi"/>
          <w:sz w:val="20"/>
          <w:szCs w:val="20"/>
        </w:rPr>
        <w:t>firmom obsługującym nas w obszarze IT, w tym serwisującym urządzenia wykorzystywane przez nas w bieżącej działalności</w:t>
      </w:r>
    </w:p>
    <w:p w14:paraId="5F237E93" w14:textId="77777777" w:rsidR="0007745D" w:rsidRPr="0007745D" w:rsidRDefault="0007745D" w:rsidP="0007745D">
      <w:pPr>
        <w:numPr>
          <w:ilvl w:val="0"/>
          <w:numId w:val="1"/>
        </w:numPr>
        <w:jc w:val="both"/>
        <w:rPr>
          <w:rFonts w:cstheme="minorHAnsi"/>
          <w:sz w:val="20"/>
          <w:szCs w:val="20"/>
        </w:rPr>
      </w:pPr>
      <w:r w:rsidRPr="0007745D">
        <w:rPr>
          <w:rFonts w:cstheme="minorHAnsi"/>
          <w:sz w:val="20"/>
          <w:szCs w:val="20"/>
        </w:rPr>
        <w:t>podmiotom utrzymującym oprogramowanie, z którego korzystamy w ramach bieżącej działalności</w:t>
      </w:r>
    </w:p>
    <w:p w14:paraId="6FBBA42B" w14:textId="77777777" w:rsidR="0007745D" w:rsidRPr="0007745D" w:rsidRDefault="0007745D" w:rsidP="0007745D">
      <w:pPr>
        <w:numPr>
          <w:ilvl w:val="0"/>
          <w:numId w:val="1"/>
        </w:numPr>
        <w:jc w:val="both"/>
        <w:rPr>
          <w:rFonts w:cstheme="minorHAnsi"/>
          <w:sz w:val="20"/>
          <w:szCs w:val="20"/>
        </w:rPr>
      </w:pPr>
      <w:r w:rsidRPr="0007745D">
        <w:rPr>
          <w:rFonts w:cstheme="minorHAnsi"/>
          <w:sz w:val="20"/>
          <w:szCs w:val="20"/>
        </w:rPr>
        <w:t>kurierom i poczcie polskiej – w związku z przesyłaną korespondencją</w:t>
      </w:r>
    </w:p>
    <w:p w14:paraId="0C95EC80" w14:textId="77777777" w:rsidR="0007745D" w:rsidRPr="0007745D" w:rsidRDefault="0007745D" w:rsidP="0007745D">
      <w:pPr>
        <w:numPr>
          <w:ilvl w:val="0"/>
          <w:numId w:val="1"/>
        </w:numPr>
        <w:jc w:val="both"/>
        <w:rPr>
          <w:rFonts w:cstheme="minorHAnsi"/>
          <w:sz w:val="20"/>
          <w:szCs w:val="20"/>
        </w:rPr>
      </w:pPr>
      <w:r w:rsidRPr="0007745D">
        <w:rPr>
          <w:rFonts w:cstheme="minorHAnsi"/>
          <w:sz w:val="20"/>
          <w:szCs w:val="20"/>
        </w:rPr>
        <w:t>w przypadku monitoringu – agencji ochrony</w:t>
      </w:r>
    </w:p>
    <w:p w14:paraId="6E9EAD1C" w14:textId="77777777" w:rsidR="0007745D" w:rsidRPr="0007745D" w:rsidRDefault="0007745D" w:rsidP="0007745D">
      <w:pPr>
        <w:jc w:val="both"/>
        <w:rPr>
          <w:rFonts w:cstheme="minorHAnsi"/>
          <w:sz w:val="20"/>
          <w:szCs w:val="20"/>
        </w:rPr>
      </w:pPr>
      <w:r w:rsidRPr="0007745D">
        <w:rPr>
          <w:rFonts w:cstheme="minorHAnsi"/>
          <w:sz w:val="20"/>
          <w:szCs w:val="20"/>
        </w:rPr>
        <w:t>Każdemu z podwykonawców przekazujemy tylko te dane, które są niezbędne dla osiągnięcia danego celu.</w:t>
      </w:r>
    </w:p>
    <w:p w14:paraId="5863F75E" w14:textId="77777777" w:rsidR="0007745D" w:rsidRPr="0007745D" w:rsidRDefault="0007745D" w:rsidP="0007745D">
      <w:pPr>
        <w:jc w:val="both"/>
        <w:rPr>
          <w:rFonts w:cstheme="minorHAnsi"/>
          <w:sz w:val="20"/>
          <w:szCs w:val="20"/>
        </w:rPr>
      </w:pPr>
      <w:r w:rsidRPr="0007745D">
        <w:rPr>
          <w:rFonts w:cstheme="minorHAnsi"/>
          <w:sz w:val="20"/>
          <w:szCs w:val="20"/>
        </w:rPr>
        <w:t>Ponadto Twoje dane osobowe w ramach wykonywanych przez nas zadań w obszarze sprawowania władzy publicznej i realizacji interesy publicznego mogą zostać udostępnione innym jednostkom organizacyjnym w ramach naszej jednostki samorządu terytorialnego. Dostęp do tych danych osobowych mogą uzyskać w toku kontroli również uprawnione organy administracji centralnej (np. kontrola NIK, kontrola Urzędu Skarbowego, kontroli Prezesa Urzędu Ochrony Danych Osobowych).</w:t>
      </w:r>
    </w:p>
    <w:p w14:paraId="0E15B615" w14:textId="77777777" w:rsidR="0007745D" w:rsidRPr="0007745D" w:rsidRDefault="0007745D" w:rsidP="0007745D">
      <w:pPr>
        <w:jc w:val="both"/>
        <w:rPr>
          <w:rFonts w:cstheme="minorHAnsi"/>
          <w:sz w:val="20"/>
          <w:szCs w:val="20"/>
        </w:rPr>
      </w:pPr>
      <w:r w:rsidRPr="0007745D">
        <w:rPr>
          <w:rFonts w:cstheme="minorHAnsi"/>
          <w:sz w:val="20"/>
          <w:szCs w:val="20"/>
        </w:rPr>
        <w:t>W JAKI SPOSÓB PRZETWARZAMY DANE OSOBOWE?</w:t>
      </w:r>
    </w:p>
    <w:p w14:paraId="71F6EA70" w14:textId="77777777" w:rsidR="0007745D" w:rsidRPr="0007745D" w:rsidRDefault="0007745D" w:rsidP="0007745D">
      <w:pPr>
        <w:jc w:val="both"/>
        <w:rPr>
          <w:rFonts w:cstheme="minorHAnsi"/>
          <w:sz w:val="20"/>
          <w:szCs w:val="20"/>
        </w:rPr>
      </w:pPr>
      <w:r w:rsidRPr="0007745D">
        <w:rPr>
          <w:rFonts w:cstheme="minorHAnsi"/>
          <w:sz w:val="20"/>
          <w:szCs w:val="20"/>
        </w:rPr>
        <w:t>Przetwarzamy dane osobowe zgodnie z obowiązującym prawem, w szczególności zgodnie z przepisami ustawy o ochronie danych osobowych oraz zgodnie z ogólnym rozporządzeniem o ochronie danych.</w:t>
      </w:r>
    </w:p>
    <w:p w14:paraId="288CCE57" w14:textId="77777777" w:rsidR="0007745D" w:rsidRPr="0007745D" w:rsidRDefault="0007745D" w:rsidP="0007745D">
      <w:pPr>
        <w:jc w:val="both"/>
        <w:rPr>
          <w:rFonts w:cstheme="minorHAnsi"/>
          <w:sz w:val="20"/>
          <w:szCs w:val="20"/>
        </w:rPr>
      </w:pPr>
      <w:r w:rsidRPr="0007745D">
        <w:rPr>
          <w:rFonts w:cstheme="minorHAnsi"/>
          <w:sz w:val="20"/>
          <w:szCs w:val="20"/>
        </w:rPr>
        <w:lastRenderedPageBreak/>
        <w:t>Mamy na uwadze następujące reguły, którymi kierujemy się przy przetwarzaniu Twoich danych osobowych:</w:t>
      </w:r>
    </w:p>
    <w:p w14:paraId="3CD498A0" w14:textId="77777777" w:rsidR="0007745D" w:rsidRPr="0007745D" w:rsidRDefault="0007745D" w:rsidP="0007745D">
      <w:pPr>
        <w:jc w:val="both"/>
        <w:rPr>
          <w:rFonts w:cstheme="minorHAnsi"/>
          <w:sz w:val="20"/>
          <w:szCs w:val="20"/>
        </w:rPr>
      </w:pPr>
      <w:r w:rsidRPr="0007745D">
        <w:rPr>
          <w:rFonts w:cstheme="minorHAnsi"/>
          <w:sz w:val="20"/>
          <w:szCs w:val="20"/>
        </w:rPr>
        <w:t>a)      Reguła adekwatności</w:t>
      </w:r>
    </w:p>
    <w:p w14:paraId="42F014BB" w14:textId="77777777" w:rsidR="0007745D" w:rsidRPr="0007745D" w:rsidRDefault="0007745D" w:rsidP="0007745D">
      <w:pPr>
        <w:jc w:val="both"/>
        <w:rPr>
          <w:rFonts w:cstheme="minorHAnsi"/>
          <w:sz w:val="20"/>
          <w:szCs w:val="20"/>
        </w:rPr>
      </w:pPr>
      <w:r w:rsidRPr="0007745D">
        <w:rPr>
          <w:rFonts w:cstheme="minorHAnsi"/>
          <w:sz w:val="20"/>
          <w:szCs w:val="20"/>
        </w:rPr>
        <w:t>Przetwarzamy tylko te dane, które są niezbędne dla osiągnięcia danego celu przetwarzania oraz zgodnie z obowiązującymi przepisami; dla każdego procesu przeprowadziliśmy analizę spełnienia tej reguły.</w:t>
      </w:r>
    </w:p>
    <w:p w14:paraId="0F582546" w14:textId="77777777" w:rsidR="0007745D" w:rsidRPr="0007745D" w:rsidRDefault="0007745D" w:rsidP="0007745D">
      <w:pPr>
        <w:jc w:val="both"/>
        <w:rPr>
          <w:rFonts w:cstheme="minorHAnsi"/>
          <w:sz w:val="20"/>
          <w:szCs w:val="20"/>
        </w:rPr>
      </w:pPr>
      <w:r w:rsidRPr="0007745D">
        <w:rPr>
          <w:rFonts w:cstheme="minorHAnsi"/>
          <w:sz w:val="20"/>
          <w:szCs w:val="20"/>
        </w:rPr>
        <w:t>b)      Reguła transparentności</w:t>
      </w:r>
    </w:p>
    <w:p w14:paraId="439AB204" w14:textId="77777777" w:rsidR="0007745D" w:rsidRPr="0007745D" w:rsidRDefault="0007745D" w:rsidP="0007745D">
      <w:pPr>
        <w:jc w:val="both"/>
        <w:rPr>
          <w:rFonts w:cstheme="minorHAnsi"/>
          <w:sz w:val="20"/>
          <w:szCs w:val="20"/>
        </w:rPr>
      </w:pPr>
      <w:r w:rsidRPr="0007745D">
        <w:rPr>
          <w:rFonts w:cstheme="minorHAnsi"/>
          <w:sz w:val="20"/>
          <w:szCs w:val="20"/>
        </w:rPr>
        <w:t>Powinieneś mieć pełną wiedzę o tym, co dzieje się z Twoimi danymi. Niniejszy dokument, w którym staramy się udzielić Tobie pełnej informacji o regułach przetwarzania przez nas Twoich danych osobowych jest jej przejawem.</w:t>
      </w:r>
    </w:p>
    <w:p w14:paraId="20AC1726" w14:textId="77777777" w:rsidR="0007745D" w:rsidRPr="0007745D" w:rsidRDefault="0007745D" w:rsidP="0007745D">
      <w:pPr>
        <w:jc w:val="both"/>
        <w:rPr>
          <w:rFonts w:cstheme="minorHAnsi"/>
          <w:sz w:val="20"/>
          <w:szCs w:val="20"/>
        </w:rPr>
      </w:pPr>
      <w:r w:rsidRPr="0007745D">
        <w:rPr>
          <w:rFonts w:cstheme="minorHAnsi"/>
          <w:sz w:val="20"/>
          <w:szCs w:val="20"/>
        </w:rPr>
        <w:t>c)       Reguła prawidłowości</w:t>
      </w:r>
    </w:p>
    <w:p w14:paraId="0500E287" w14:textId="77777777" w:rsidR="0007745D" w:rsidRPr="0007745D" w:rsidRDefault="0007745D" w:rsidP="0007745D">
      <w:pPr>
        <w:jc w:val="both"/>
        <w:rPr>
          <w:rFonts w:cstheme="minorHAnsi"/>
          <w:sz w:val="20"/>
          <w:szCs w:val="20"/>
        </w:rPr>
      </w:pPr>
      <w:r w:rsidRPr="0007745D">
        <w:rPr>
          <w:rFonts w:cstheme="minorHAnsi"/>
          <w:sz w:val="20"/>
          <w:szCs w:val="20"/>
        </w:rPr>
        <w:t xml:space="preserve">Staramy się, aby Twoje dane osobowe w naszych systemach były aktualne i zgodne z prawdą. Jeżeli stwierdzisz, że w jakimś obszarze Twoje dane osobowe nie zostały przez nas zaktualizowane lub są błędne, proszę skontaktuj się z nami bezpośrednio pod adresem </w:t>
      </w:r>
      <w:hyperlink r:id="rId8" w:history="1">
        <w:r w:rsidRPr="0007745D">
          <w:rPr>
            <w:rStyle w:val="Hipercze"/>
            <w:rFonts w:cstheme="minorHAnsi"/>
            <w:sz w:val="20"/>
            <w:szCs w:val="20"/>
          </w:rPr>
          <w:t>iod@trzemeszno.pl</w:t>
        </w:r>
      </w:hyperlink>
      <w:r w:rsidRPr="0007745D">
        <w:rPr>
          <w:rFonts w:cstheme="minorHAnsi"/>
          <w:sz w:val="20"/>
          <w:szCs w:val="20"/>
        </w:rPr>
        <w:t xml:space="preserve"> lub pisząc na adres ul. Gen. H. Dąbrowskiego 2, 62-240 Trzemeszno.</w:t>
      </w:r>
    </w:p>
    <w:p w14:paraId="0DFF00BB" w14:textId="77777777" w:rsidR="0007745D" w:rsidRPr="0007745D" w:rsidRDefault="0007745D" w:rsidP="0007745D">
      <w:pPr>
        <w:jc w:val="both"/>
        <w:rPr>
          <w:rFonts w:cstheme="minorHAnsi"/>
          <w:sz w:val="20"/>
          <w:szCs w:val="20"/>
        </w:rPr>
      </w:pPr>
      <w:r w:rsidRPr="0007745D">
        <w:rPr>
          <w:rFonts w:cstheme="minorHAnsi"/>
          <w:sz w:val="20"/>
          <w:szCs w:val="20"/>
        </w:rPr>
        <w:t>d)      Reguła integralności i poufności</w:t>
      </w:r>
    </w:p>
    <w:p w14:paraId="0ACBB571" w14:textId="77777777" w:rsidR="0007745D" w:rsidRPr="0007745D" w:rsidRDefault="0007745D" w:rsidP="0007745D">
      <w:pPr>
        <w:jc w:val="both"/>
        <w:rPr>
          <w:rFonts w:cstheme="minorHAnsi"/>
          <w:sz w:val="20"/>
          <w:szCs w:val="20"/>
        </w:rPr>
      </w:pPr>
      <w:r w:rsidRPr="0007745D">
        <w:rPr>
          <w:rFonts w:cstheme="minorHAnsi"/>
          <w:sz w:val="20"/>
          <w:szCs w:val="20"/>
        </w:rPr>
        <w:t>Stosujemy niezbędne środki zabezpieczające poufność i integralność Twoich danych osobowych. Cały czas je usprawniamy, wraz ze zmieniającym się otoczeniem i postępem technologicznym. Zabezpieczenia obejmują środki fizyczne i technologiczne ograniczające dostęp do Twoich danych, jak również stosowne środki zabezpieczające przed utratą Twoich danych.</w:t>
      </w:r>
    </w:p>
    <w:p w14:paraId="43FC69AC" w14:textId="77777777" w:rsidR="0007745D" w:rsidRPr="0007745D" w:rsidRDefault="0007745D" w:rsidP="0007745D">
      <w:pPr>
        <w:jc w:val="both"/>
        <w:rPr>
          <w:rFonts w:cstheme="minorHAnsi"/>
          <w:sz w:val="20"/>
          <w:szCs w:val="20"/>
        </w:rPr>
      </w:pPr>
      <w:r w:rsidRPr="0007745D">
        <w:rPr>
          <w:rFonts w:cstheme="minorHAnsi"/>
          <w:sz w:val="20"/>
          <w:szCs w:val="20"/>
        </w:rPr>
        <w:t>e)      Reguła rozliczalności</w:t>
      </w:r>
    </w:p>
    <w:p w14:paraId="456EB91C" w14:textId="77777777" w:rsidR="0007745D" w:rsidRPr="0007745D" w:rsidRDefault="0007745D" w:rsidP="0007745D">
      <w:pPr>
        <w:jc w:val="both"/>
        <w:rPr>
          <w:rFonts w:cstheme="minorHAnsi"/>
          <w:sz w:val="20"/>
          <w:szCs w:val="20"/>
        </w:rPr>
      </w:pPr>
      <w:r w:rsidRPr="0007745D">
        <w:rPr>
          <w:rFonts w:cstheme="minorHAnsi"/>
          <w:sz w:val="20"/>
          <w:szCs w:val="20"/>
        </w:rPr>
        <w:t>Chcemy móc rozliczyć się z każdego naszego działania na danych osobowych, tak abyśmy w razie Twojego zapytania, mogli udzielić Ci pełnej i rzetelnej informacji dotyczącej tego jakie działania realizowaliśmy na Twoich danych.</w:t>
      </w:r>
    </w:p>
    <w:p w14:paraId="43C047E8" w14:textId="77777777" w:rsidR="0007745D" w:rsidRPr="0007745D" w:rsidRDefault="0007745D" w:rsidP="0007745D">
      <w:pPr>
        <w:jc w:val="both"/>
        <w:rPr>
          <w:rFonts w:cstheme="minorHAnsi"/>
          <w:sz w:val="20"/>
          <w:szCs w:val="20"/>
        </w:rPr>
      </w:pPr>
      <w:r w:rsidRPr="0007745D">
        <w:rPr>
          <w:rFonts w:cstheme="minorHAnsi"/>
          <w:sz w:val="20"/>
          <w:szCs w:val="20"/>
        </w:rPr>
        <w:t>JAKIE MASZ PRAWA?</w:t>
      </w:r>
    </w:p>
    <w:p w14:paraId="429355DD" w14:textId="77777777" w:rsidR="0007745D" w:rsidRPr="0007745D" w:rsidRDefault="0007745D" w:rsidP="0007745D">
      <w:pPr>
        <w:jc w:val="both"/>
        <w:rPr>
          <w:rFonts w:cstheme="minorHAnsi"/>
          <w:sz w:val="20"/>
          <w:szCs w:val="20"/>
        </w:rPr>
      </w:pPr>
      <w:r w:rsidRPr="0007745D">
        <w:rPr>
          <w:rFonts w:cstheme="minorHAnsi"/>
          <w:sz w:val="20"/>
          <w:szCs w:val="20"/>
        </w:rPr>
        <w:t>Prawo ochrony danych osobowych daje Ci szereg praw, z których możesz skorzystać w dowolnej chwili. O ile nie będziesz tych praw nadużywał (np. nieuzasadnione codzienne prośby o udzielenie informacji), to korzystanie z nich będzie dla Ciebie nieodpłatne i powinno być łatwe w realizacji.</w:t>
      </w:r>
    </w:p>
    <w:p w14:paraId="2951DD2C" w14:textId="77777777" w:rsidR="0007745D" w:rsidRPr="0007745D" w:rsidRDefault="0007745D" w:rsidP="0007745D">
      <w:pPr>
        <w:jc w:val="both"/>
        <w:rPr>
          <w:rFonts w:cstheme="minorHAnsi"/>
          <w:sz w:val="20"/>
          <w:szCs w:val="20"/>
        </w:rPr>
      </w:pPr>
      <w:r w:rsidRPr="0007745D">
        <w:rPr>
          <w:rFonts w:cstheme="minorHAnsi"/>
          <w:sz w:val="20"/>
          <w:szCs w:val="20"/>
        </w:rPr>
        <w:t>Twoje prawa obejmują:</w:t>
      </w:r>
    </w:p>
    <w:p w14:paraId="449EAB50" w14:textId="77777777" w:rsidR="0007745D" w:rsidRPr="0007745D" w:rsidRDefault="0007745D" w:rsidP="0007745D">
      <w:pPr>
        <w:jc w:val="both"/>
        <w:rPr>
          <w:rFonts w:cstheme="minorHAnsi"/>
          <w:sz w:val="20"/>
          <w:szCs w:val="20"/>
        </w:rPr>
      </w:pPr>
      <w:r w:rsidRPr="0007745D">
        <w:rPr>
          <w:rFonts w:cstheme="minorHAnsi"/>
          <w:sz w:val="20"/>
          <w:szCs w:val="20"/>
        </w:rPr>
        <w:t>a)      Prawo dostępu do treści swoich danych osobowych</w:t>
      </w:r>
    </w:p>
    <w:p w14:paraId="161EFD19" w14:textId="77777777" w:rsidR="0007745D" w:rsidRPr="0007745D" w:rsidRDefault="0007745D" w:rsidP="0007745D">
      <w:pPr>
        <w:jc w:val="both"/>
        <w:rPr>
          <w:rFonts w:cstheme="minorHAnsi"/>
          <w:sz w:val="20"/>
          <w:szCs w:val="20"/>
        </w:rPr>
      </w:pPr>
      <w:r w:rsidRPr="0007745D">
        <w:rPr>
          <w:rFonts w:cstheme="minorHAnsi"/>
          <w:sz w:val="20"/>
          <w:szCs w:val="20"/>
        </w:rPr>
        <w:t>To prawo oznacza, że możesz poprosić, abyśmy wyeksportowali z naszych baz danych informacje jakie mamy o Tobie i przesłali je do Ciebie w jednym z powszechnie wykorzystywanych formatów (np. XLSX, DOCX itp.).</w:t>
      </w:r>
    </w:p>
    <w:p w14:paraId="3DE0642D" w14:textId="77777777" w:rsidR="0007745D" w:rsidRPr="0007745D" w:rsidRDefault="0007745D" w:rsidP="0007745D">
      <w:pPr>
        <w:jc w:val="both"/>
        <w:rPr>
          <w:rFonts w:cstheme="minorHAnsi"/>
          <w:sz w:val="20"/>
          <w:szCs w:val="20"/>
        </w:rPr>
      </w:pPr>
      <w:r w:rsidRPr="0007745D">
        <w:rPr>
          <w:rFonts w:cstheme="minorHAnsi"/>
          <w:sz w:val="20"/>
          <w:szCs w:val="20"/>
        </w:rPr>
        <w:lastRenderedPageBreak/>
        <w:t>b)      Prawo do poprawiania danych</w:t>
      </w:r>
    </w:p>
    <w:p w14:paraId="646FDFBF" w14:textId="77777777" w:rsidR="0007745D" w:rsidRPr="0007745D" w:rsidRDefault="0007745D" w:rsidP="0007745D">
      <w:pPr>
        <w:jc w:val="both"/>
        <w:rPr>
          <w:rFonts w:cstheme="minorHAnsi"/>
          <w:sz w:val="20"/>
          <w:szCs w:val="20"/>
        </w:rPr>
      </w:pPr>
      <w:r w:rsidRPr="0007745D">
        <w:rPr>
          <w:rFonts w:cstheme="minorHAnsi"/>
          <w:sz w:val="20"/>
          <w:szCs w:val="20"/>
        </w:rPr>
        <w:t>Jeżeli dowiesz się, że przetwarzane przez nas dane są nieprawidłowe, masz prawo poprosić nas o ich poprawienie, a my będziemy zobowiązani to zrobić. W takim przypadku mamy prawo poprosić Ciebie o przedstawienie jakiegoś dokumentu lub innego dowodu na okoliczność zmiany danych.</w:t>
      </w:r>
    </w:p>
    <w:p w14:paraId="32E79494" w14:textId="77777777" w:rsidR="0007745D" w:rsidRPr="0007745D" w:rsidRDefault="0007745D" w:rsidP="0007745D">
      <w:pPr>
        <w:jc w:val="both"/>
        <w:rPr>
          <w:rFonts w:cstheme="minorHAnsi"/>
          <w:sz w:val="20"/>
          <w:szCs w:val="20"/>
        </w:rPr>
      </w:pPr>
      <w:r w:rsidRPr="0007745D">
        <w:rPr>
          <w:rFonts w:cstheme="minorHAnsi"/>
          <w:sz w:val="20"/>
          <w:szCs w:val="20"/>
        </w:rPr>
        <w:t>c)       Prawo do ograniczenia przetwarzania danych</w:t>
      </w:r>
    </w:p>
    <w:p w14:paraId="793BC4B5" w14:textId="77777777" w:rsidR="0007745D" w:rsidRPr="0007745D" w:rsidRDefault="0007745D" w:rsidP="0007745D">
      <w:pPr>
        <w:jc w:val="both"/>
        <w:rPr>
          <w:rFonts w:cstheme="minorHAnsi"/>
          <w:sz w:val="20"/>
          <w:szCs w:val="20"/>
        </w:rPr>
      </w:pPr>
      <w:r w:rsidRPr="0007745D">
        <w:rPr>
          <w:rFonts w:cstheme="minorHAnsi"/>
          <w:sz w:val="20"/>
          <w:szCs w:val="20"/>
        </w:rPr>
        <w:t>Jeżeli pomimo zastosowania się przez nas do reguły adekwatności, o której piszemy w części „</w:t>
      </w:r>
      <w:hyperlink r:id="rId9" w:anchor="_W_JAKI_SPOSÓB" w:history="1">
        <w:r w:rsidRPr="0007745D">
          <w:rPr>
            <w:rStyle w:val="Hipercze"/>
            <w:rFonts w:cstheme="minorHAnsi"/>
            <w:sz w:val="20"/>
            <w:szCs w:val="20"/>
          </w:rPr>
          <w:t>W jaki sposób przetwarzamy dane osobowe</w:t>
        </w:r>
      </w:hyperlink>
      <w:r w:rsidRPr="0007745D">
        <w:rPr>
          <w:rFonts w:cstheme="minorHAnsi"/>
          <w:sz w:val="20"/>
          <w:szCs w:val="20"/>
        </w:rPr>
        <w:t>”, uznasz że dla określonego procesu przetwarzamy zbyt szeroki katalog Twoich danych osobowych, masz prawo zażądać, abyśmy ograniczyli ten zakres przetwarzania. O ile Twoje żądanie nie będzie sprzeciwiało się wymaganiom nakładanym na nas przez obowiązujące prawo, lub nie będzie to konieczne dla realizacji umowy, przychylimy się do Twojego żądania.</w:t>
      </w:r>
    </w:p>
    <w:p w14:paraId="04F656E2" w14:textId="77777777" w:rsidR="0007745D" w:rsidRPr="0007745D" w:rsidRDefault="0007745D" w:rsidP="0007745D">
      <w:pPr>
        <w:jc w:val="both"/>
        <w:rPr>
          <w:rFonts w:cstheme="minorHAnsi"/>
          <w:sz w:val="20"/>
          <w:szCs w:val="20"/>
        </w:rPr>
      </w:pPr>
      <w:r w:rsidRPr="0007745D">
        <w:rPr>
          <w:rFonts w:cstheme="minorHAnsi"/>
          <w:sz w:val="20"/>
          <w:szCs w:val="20"/>
        </w:rPr>
        <w:t>d)      Prawo do żądania usunięcia danych</w:t>
      </w:r>
    </w:p>
    <w:p w14:paraId="796FCAC7" w14:textId="77777777" w:rsidR="0007745D" w:rsidRPr="0007745D" w:rsidRDefault="0007745D" w:rsidP="0007745D">
      <w:pPr>
        <w:jc w:val="both"/>
        <w:rPr>
          <w:rFonts w:cstheme="minorHAnsi"/>
          <w:sz w:val="20"/>
          <w:szCs w:val="20"/>
        </w:rPr>
      </w:pPr>
      <w:r w:rsidRPr="0007745D">
        <w:rPr>
          <w:rFonts w:cstheme="minorHAnsi"/>
          <w:sz w:val="20"/>
          <w:szCs w:val="20"/>
        </w:rPr>
        <w:t xml:space="preserve">Prawo to, zwane również prawem do bycia zapomnianym, oznacza Twoje prawo do żądania, abyśmy usunęli z naszych systemów bazodanowych oraz z naszej dokumentacji wszelkie informacje zawierające Twoje dane osobowe. Pamiętaj, że nie będziemy mogli tego uczynić, jeżeli na podstawie przepisów prawa mamy obowiązek przetwarzania Twoich danych (np. toczące się postępowanie administracyjne, rozliczenia w podatku od nieruchomości). W odpowiedzi na Twój wniosek usuniemy jednak Twoje dane osobowe w możliwie najpełniejszym zakresie, a tam gdzie nie jest to możliwe, zapewnimy ich </w:t>
      </w:r>
      <w:proofErr w:type="spellStart"/>
      <w:r w:rsidRPr="0007745D">
        <w:rPr>
          <w:rFonts w:cstheme="minorHAnsi"/>
          <w:sz w:val="20"/>
          <w:szCs w:val="20"/>
        </w:rPr>
        <w:t>pseudonimizację</w:t>
      </w:r>
      <w:proofErr w:type="spellEnd"/>
      <w:r w:rsidRPr="0007745D">
        <w:rPr>
          <w:rFonts w:cstheme="minorHAnsi"/>
          <w:sz w:val="20"/>
          <w:szCs w:val="20"/>
        </w:rPr>
        <w:t xml:space="preserve"> (co oznacza brak możliwości zidentyfikowania osoby, której dane dotyczą bez odpowiedniego klucza powiązań), dzięki czemu Twoje dane, które musimy zachować zgodnie z obowiązującym prawem, będą dostępne wyłącznie dla ograniczonego kręgu osób w naszej organizacji.</w:t>
      </w:r>
    </w:p>
    <w:p w14:paraId="50C33AB7" w14:textId="77777777" w:rsidR="0007745D" w:rsidRPr="0007745D" w:rsidRDefault="0007745D" w:rsidP="0007745D">
      <w:pPr>
        <w:jc w:val="both"/>
        <w:rPr>
          <w:rFonts w:cstheme="minorHAnsi"/>
          <w:sz w:val="20"/>
          <w:szCs w:val="20"/>
        </w:rPr>
      </w:pPr>
      <w:r w:rsidRPr="0007745D">
        <w:rPr>
          <w:rFonts w:cstheme="minorHAnsi"/>
          <w:sz w:val="20"/>
          <w:szCs w:val="20"/>
        </w:rPr>
        <w:t>e)      Prawo do przenoszenia danych do innego administratora danych</w:t>
      </w:r>
    </w:p>
    <w:p w14:paraId="6CB05339" w14:textId="77777777" w:rsidR="0007745D" w:rsidRPr="0007745D" w:rsidRDefault="0007745D" w:rsidP="0007745D">
      <w:pPr>
        <w:jc w:val="both"/>
        <w:rPr>
          <w:rFonts w:cstheme="minorHAnsi"/>
          <w:sz w:val="20"/>
          <w:szCs w:val="20"/>
        </w:rPr>
      </w:pPr>
      <w:r w:rsidRPr="0007745D">
        <w:rPr>
          <w:rFonts w:cstheme="minorHAnsi"/>
          <w:sz w:val="20"/>
          <w:szCs w:val="20"/>
        </w:rPr>
        <w:t>Jeżeli przetwarzamy Twoje dane osobowe na podstawie Twojej zgody lub w związku z realizowaną umową, to zgodnie z ogólnym rozporządzeniem o ochronie danych osobowych możesz poprosić nas, abyśmy wyeksportowali dane, które nam podałeś w toku takich kontaktów do odrębnego pliku, w celu ich dalszego przekazania do innego administratora danych.</w:t>
      </w:r>
    </w:p>
    <w:p w14:paraId="43759C41" w14:textId="77777777" w:rsidR="0007745D" w:rsidRPr="0007745D" w:rsidRDefault="0007745D" w:rsidP="0007745D">
      <w:pPr>
        <w:jc w:val="both"/>
        <w:rPr>
          <w:rFonts w:cstheme="minorHAnsi"/>
          <w:sz w:val="20"/>
          <w:szCs w:val="20"/>
        </w:rPr>
      </w:pPr>
      <w:r w:rsidRPr="0007745D">
        <w:rPr>
          <w:rFonts w:cstheme="minorHAnsi"/>
          <w:sz w:val="20"/>
          <w:szCs w:val="20"/>
        </w:rPr>
        <w:t xml:space="preserve">Uprawnienia, o których mowa powyżej możesz wykonywać poprzez kontakt z nami pod adresem e-mail </w:t>
      </w:r>
      <w:hyperlink r:id="rId10" w:history="1">
        <w:r w:rsidRPr="0007745D">
          <w:rPr>
            <w:rStyle w:val="Hipercze"/>
            <w:rFonts w:cstheme="minorHAnsi"/>
            <w:sz w:val="20"/>
            <w:szCs w:val="20"/>
          </w:rPr>
          <w:t>iod@trzemeszno.pl</w:t>
        </w:r>
      </w:hyperlink>
      <w:r w:rsidRPr="0007745D">
        <w:rPr>
          <w:rFonts w:cstheme="minorHAnsi"/>
          <w:sz w:val="20"/>
          <w:szCs w:val="20"/>
        </w:rPr>
        <w:t xml:space="preserve"> lub listownie na adres ul. Gen. H. Dąbrowskiego 2, 62-240 Trzemeszno.</w:t>
      </w:r>
    </w:p>
    <w:p w14:paraId="11F84ED8" w14:textId="77777777" w:rsidR="0007745D" w:rsidRPr="0007745D" w:rsidRDefault="0007745D" w:rsidP="0007745D">
      <w:pPr>
        <w:jc w:val="both"/>
        <w:rPr>
          <w:rFonts w:cstheme="minorHAnsi"/>
          <w:sz w:val="20"/>
          <w:szCs w:val="20"/>
        </w:rPr>
      </w:pPr>
      <w:r w:rsidRPr="0007745D">
        <w:rPr>
          <w:rFonts w:cstheme="minorHAnsi"/>
          <w:sz w:val="20"/>
          <w:szCs w:val="20"/>
        </w:rPr>
        <w:t>Na te dane możesz pisać również wówczas, gdy jakieś działanie lub sytuacja, z którą się spotkasz, będzie budziła Twoje obawy, czy na pewno jest zgodna z przepisami, czy nie narusza przypadkiem Twoich praw lub wolności. W takim przypadku odpowiemy na Twoje pytania i wątpliwości oraz niezwłocznie zaadresujemy dane zagadnienie.</w:t>
      </w:r>
    </w:p>
    <w:p w14:paraId="7DF57727" w14:textId="77777777" w:rsidR="0007745D" w:rsidRPr="0007745D" w:rsidRDefault="0007745D" w:rsidP="0007745D">
      <w:pPr>
        <w:jc w:val="both"/>
        <w:rPr>
          <w:rFonts w:cstheme="minorHAnsi"/>
          <w:sz w:val="20"/>
          <w:szCs w:val="20"/>
        </w:rPr>
      </w:pPr>
      <w:r w:rsidRPr="0007745D">
        <w:rPr>
          <w:rFonts w:cstheme="minorHAnsi"/>
          <w:sz w:val="20"/>
          <w:szCs w:val="20"/>
        </w:rPr>
        <w:t>Jeżeli uznasz, że w jakikolwiek sposób naruszyliśmy reguły przetwarzania Twoich danych osobowych to masz prawo do złożenia skargi bezpośrednio do organu nadzoru (od 25 maja 2018 roku jest to Prezes Urzędu Ochrony Danych Osobowych). W ramach wykonania tego uprawnienia powinieneś podać pełny opis zaistniałej sytuacji oraz wskazać jakie działanie uznajesz za naruszające Twoje prawa lub wolności. Skargę należy złożyć bezpośrednio do organu nadzoru.</w:t>
      </w:r>
    </w:p>
    <w:p w14:paraId="4CE90655" w14:textId="77777777" w:rsidR="0007745D" w:rsidRPr="0007745D" w:rsidRDefault="0007745D" w:rsidP="0007745D">
      <w:pPr>
        <w:jc w:val="both"/>
        <w:rPr>
          <w:rFonts w:cstheme="minorHAnsi"/>
          <w:sz w:val="20"/>
          <w:szCs w:val="20"/>
        </w:rPr>
      </w:pPr>
      <w:r w:rsidRPr="0007745D">
        <w:rPr>
          <w:rFonts w:cstheme="minorHAnsi"/>
          <w:sz w:val="20"/>
          <w:szCs w:val="20"/>
        </w:rPr>
        <w:t>PRAWO DO SPRZECIWU</w:t>
      </w:r>
    </w:p>
    <w:p w14:paraId="22A4CBC3" w14:textId="77777777" w:rsidR="0007745D" w:rsidRPr="0007745D" w:rsidRDefault="0007745D" w:rsidP="0007745D">
      <w:pPr>
        <w:jc w:val="both"/>
        <w:rPr>
          <w:rFonts w:cstheme="minorHAnsi"/>
          <w:sz w:val="20"/>
          <w:szCs w:val="20"/>
        </w:rPr>
      </w:pPr>
      <w:r w:rsidRPr="0007745D">
        <w:rPr>
          <w:rFonts w:cstheme="minorHAnsi"/>
          <w:sz w:val="20"/>
          <w:szCs w:val="20"/>
        </w:rPr>
        <w:t>Odrębnie chcemy Cię poinformować, że masz również prawo do tzw. sprzeciwu wobec przetwarzania Twoich danych osobowych.</w:t>
      </w:r>
    </w:p>
    <w:p w14:paraId="2729CC5C" w14:textId="77777777" w:rsidR="0007745D" w:rsidRPr="0007745D" w:rsidRDefault="0007745D" w:rsidP="0007745D">
      <w:pPr>
        <w:jc w:val="both"/>
        <w:rPr>
          <w:rFonts w:cstheme="minorHAnsi"/>
          <w:sz w:val="20"/>
          <w:szCs w:val="20"/>
        </w:rPr>
      </w:pPr>
      <w:r w:rsidRPr="0007745D">
        <w:rPr>
          <w:rFonts w:cstheme="minorHAnsi"/>
          <w:sz w:val="20"/>
          <w:szCs w:val="20"/>
        </w:rPr>
        <w:lastRenderedPageBreak/>
        <w:t>Prawo do sprzeciwu składasz wówczas, gdy nie chcesz, abyśmy przetwarzali Twoje dane osobowe w określonym celu. W takim przypadku dalej będziemy przetwarzali Twoje dane dla potrzeb innych procesów (w innych celach), ale już nie dla celu, dla którego zgłosiłeś sprzeciw, chyba że Twoje żądanie sprzeciwia się obowiązkom, które nakładają na nas przepisy prawa.</w:t>
      </w:r>
    </w:p>
    <w:p w14:paraId="0991BB12" w14:textId="77777777" w:rsidR="0007745D" w:rsidRPr="0007745D" w:rsidRDefault="0007745D" w:rsidP="0007745D">
      <w:pPr>
        <w:jc w:val="both"/>
        <w:rPr>
          <w:rFonts w:cstheme="minorHAnsi"/>
          <w:sz w:val="20"/>
          <w:szCs w:val="20"/>
        </w:rPr>
      </w:pPr>
      <w:r w:rsidRPr="0007745D">
        <w:rPr>
          <w:rFonts w:cstheme="minorHAnsi"/>
          <w:sz w:val="20"/>
          <w:szCs w:val="20"/>
        </w:rPr>
        <w:t xml:space="preserve">Prawo do sprzeciwu możesz zgłosić na adres e-mail </w:t>
      </w:r>
      <w:hyperlink r:id="rId11" w:history="1">
        <w:r w:rsidRPr="0007745D">
          <w:rPr>
            <w:rStyle w:val="Hipercze"/>
            <w:rFonts w:cstheme="minorHAnsi"/>
            <w:sz w:val="20"/>
            <w:szCs w:val="20"/>
          </w:rPr>
          <w:t>iod@trzemeszno.pl</w:t>
        </w:r>
      </w:hyperlink>
      <w:r w:rsidRPr="0007745D">
        <w:rPr>
          <w:rFonts w:cstheme="minorHAnsi"/>
          <w:sz w:val="20"/>
          <w:szCs w:val="20"/>
        </w:rPr>
        <w:t xml:space="preserve"> lub listownie na adres </w:t>
      </w:r>
      <w:r w:rsidRPr="0007745D">
        <w:rPr>
          <w:rFonts w:cstheme="minorHAnsi"/>
          <w:sz w:val="20"/>
          <w:szCs w:val="20"/>
        </w:rPr>
        <w:br/>
        <w:t>ul. Gen. H. Dąbrowskiego 2, 62-240 Trzemeszno.</w:t>
      </w:r>
    </w:p>
    <w:p w14:paraId="6C9F25E4" w14:textId="77777777" w:rsidR="0007745D" w:rsidRPr="00837F94" w:rsidRDefault="0007745D" w:rsidP="00837F94">
      <w:pPr>
        <w:jc w:val="center"/>
        <w:rPr>
          <w:b/>
          <w:bCs/>
        </w:rPr>
      </w:pPr>
    </w:p>
    <w:sectPr w:rsidR="0007745D" w:rsidRPr="00837F94" w:rsidSect="000774B9">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3227" w14:textId="77777777" w:rsidR="004F5FAD" w:rsidRDefault="004F5FAD" w:rsidP="004F5FAD">
      <w:pPr>
        <w:spacing w:after="0" w:line="240" w:lineRule="auto"/>
      </w:pPr>
      <w:r>
        <w:separator/>
      </w:r>
    </w:p>
  </w:endnote>
  <w:endnote w:type="continuationSeparator" w:id="0">
    <w:p w14:paraId="0554A63E" w14:textId="77777777" w:rsidR="004F5FAD" w:rsidRDefault="004F5FAD" w:rsidP="004F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016641"/>
      <w:docPartObj>
        <w:docPartGallery w:val="Page Numbers (Bottom of Page)"/>
        <w:docPartUnique/>
      </w:docPartObj>
    </w:sdtPr>
    <w:sdtEndPr/>
    <w:sdtContent>
      <w:sdt>
        <w:sdtPr>
          <w:id w:val="1728636285"/>
          <w:docPartObj>
            <w:docPartGallery w:val="Page Numbers (Top of Page)"/>
            <w:docPartUnique/>
          </w:docPartObj>
        </w:sdtPr>
        <w:sdtEndPr/>
        <w:sdtContent>
          <w:p w14:paraId="6DF78709" w14:textId="5DB21D2C" w:rsidR="00837F94" w:rsidRDefault="00837F94">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CBBB357" w14:textId="77777777" w:rsidR="00837F94" w:rsidRDefault="00837F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F1C6" w14:textId="77777777" w:rsidR="004F5FAD" w:rsidRDefault="004F5FAD" w:rsidP="004F5FAD">
      <w:pPr>
        <w:spacing w:after="0" w:line="240" w:lineRule="auto"/>
      </w:pPr>
      <w:r>
        <w:separator/>
      </w:r>
    </w:p>
  </w:footnote>
  <w:footnote w:type="continuationSeparator" w:id="0">
    <w:p w14:paraId="48245B59" w14:textId="77777777" w:rsidR="004F5FAD" w:rsidRDefault="004F5FAD" w:rsidP="004F5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D5297"/>
    <w:multiLevelType w:val="multilevel"/>
    <w:tmpl w:val="56160E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51542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AD"/>
    <w:rsid w:val="00064FAE"/>
    <w:rsid w:val="0007745D"/>
    <w:rsid w:val="000B0B52"/>
    <w:rsid w:val="001156A5"/>
    <w:rsid w:val="00124C82"/>
    <w:rsid w:val="00256A4F"/>
    <w:rsid w:val="002C15EE"/>
    <w:rsid w:val="002D60B6"/>
    <w:rsid w:val="004F5FAD"/>
    <w:rsid w:val="00736E27"/>
    <w:rsid w:val="0074438D"/>
    <w:rsid w:val="00837F94"/>
    <w:rsid w:val="009B1BC1"/>
    <w:rsid w:val="00C61407"/>
    <w:rsid w:val="00D35592"/>
    <w:rsid w:val="00EF6DF1"/>
    <w:rsid w:val="00F810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5CF4"/>
  <w15:chartTrackingRefBased/>
  <w15:docId w15:val="{70B503C0-581C-4C6F-BB66-E048C45E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5FAD"/>
    <w:rPr>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i5ciemnaakcent21">
    <w:name w:val="Tabela siatki 5 — ciemna — akcent 21"/>
    <w:basedOn w:val="Standardowy"/>
    <w:uiPriority w:val="50"/>
    <w:rsid w:val="0074438D"/>
    <w:pPr>
      <w:spacing w:after="0" w:line="240" w:lineRule="auto"/>
    </w:pPr>
    <w:rPr>
      <w:rFonts w:eastAsiaTheme="minorEastAsia"/>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ascii="Calibri" w:hAnsi="Calibri"/>
        <w:b/>
        <w:bCs/>
        <w:color w:val="FFFFFF" w:themeColor="background1"/>
        <w:sz w:val="22"/>
      </w:rPr>
      <w:tblPr/>
      <w:tcPr>
        <w:shd w:val="clear" w:color="auto" w:fill="2596BE"/>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shd w:val="clear" w:color="auto" w:fill="2596BE"/>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BE4D5" w:themeFill="accent2" w:themeFillTint="33"/>
      </w:tcPr>
    </w:tblStylePr>
    <w:tblStylePr w:type="band2Vert">
      <w:tblPr/>
      <w:tcPr>
        <w:shd w:val="clear" w:color="auto" w:fill="FBE4D5" w:themeFill="accent2" w:themeFillTint="33"/>
      </w:tcPr>
    </w:tblStylePr>
    <w:tblStylePr w:type="band1Horz">
      <w:tblPr/>
      <w:tcPr>
        <w:shd w:val="clear" w:color="auto" w:fill="FBE4D5" w:themeFill="accent2" w:themeFillTint="33"/>
      </w:tcPr>
    </w:tblStylePr>
  </w:style>
  <w:style w:type="table" w:styleId="Tabelasiatki5ciemnaakcent1">
    <w:name w:val="Grid Table 5 Dark Accent 1"/>
    <w:basedOn w:val="Standardowy"/>
    <w:uiPriority w:val="50"/>
    <w:rsid w:val="002D60B6"/>
    <w:pPr>
      <w:spacing w:after="0" w:line="240" w:lineRule="auto"/>
    </w:pPr>
    <w:rPr>
      <w:rFonts w:ascii="Century Gothic" w:hAnsi="Century Gothic"/>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shd w:val="clear" w:color="auto" w:fill="EC2C34"/>
      </w:tcPr>
    </w:tblStylePr>
    <w:tblStylePr w:type="lastRow">
      <w:rPr>
        <w:b/>
        <w:bCs/>
        <w:color w:val="FFFFFF" w:themeColor="background1"/>
      </w:rPr>
      <w:tblPr/>
      <w:tcPr>
        <w:shd w:val="clear" w:color="auto" w:fill="EC2C34"/>
      </w:tcPr>
    </w:tblStylePr>
    <w:tblStylePr w:type="firstCol">
      <w:rPr>
        <w:b/>
        <w:bCs/>
        <w:color w:val="FFFFFF" w:themeColor="background1"/>
      </w:rPr>
      <w:tblPr/>
      <w:tcPr>
        <w:shd w:val="clear" w:color="auto" w:fill="EC2C34"/>
      </w:tcPr>
    </w:tblStylePr>
    <w:tblStylePr w:type="lastCol">
      <w:rPr>
        <w:b/>
        <w:bCs/>
        <w:color w:val="FFFFFF" w:themeColor="background1"/>
      </w:rPr>
      <w:tblPr/>
      <w:tcPr>
        <w:shd w:val="clear" w:color="auto" w:fill="EC2C34"/>
      </w:tcPr>
    </w:tblStylePr>
    <w:tblStylePr w:type="band1Vert">
      <w:tblPr/>
      <w:tcPr>
        <w:shd w:val="clear" w:color="auto" w:fill="EDEDED" w:themeFill="accent3" w:themeFillTint="33"/>
      </w:tcPr>
    </w:tblStylePr>
    <w:tblStylePr w:type="band2Vert">
      <w:tblPr/>
      <w:tcPr>
        <w:shd w:val="clear" w:color="auto" w:fill="EDEDED" w:themeFill="accent3" w:themeFillTint="33"/>
      </w:tcPr>
    </w:tblStylePr>
    <w:tblStylePr w:type="band1Horz">
      <w:tblPr/>
      <w:tcPr>
        <w:shd w:val="clear" w:color="auto" w:fill="EDEDED" w:themeFill="accent3" w:themeFillTint="33"/>
      </w:tcPr>
    </w:tblStylePr>
    <w:tblStylePr w:type="band2Horz">
      <w:tblPr/>
      <w:tcPr>
        <w:shd w:val="clear" w:color="auto" w:fill="EDEDED" w:themeFill="accent3" w:themeFillTint="33"/>
      </w:tcPr>
    </w:tblStylePr>
  </w:style>
  <w:style w:type="table" w:customStyle="1" w:styleId="Styl2">
    <w:name w:val="Styl2"/>
    <w:basedOn w:val="redniasiatka1akcent1"/>
    <w:uiPriority w:val="99"/>
    <w:rsid w:val="00256A4F"/>
    <w:rPr>
      <w:rFonts w:ascii="Century Gothic" w:hAnsi="Century Gothic" w:cs="Arial"/>
      <w:kern w:val="0"/>
      <w:sz w:val="20"/>
      <w:szCs w:val="20"/>
      <w:lang w:eastAsia="pl-PL"/>
      <w14:ligatures w14:val="none"/>
    </w:rPr>
    <w:tblPr>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Pr>
    <w:tblStylePr w:type="firstRow">
      <w:rPr>
        <w:rFonts w:ascii="Century Gothic" w:hAnsi="Century Gothic"/>
        <w:b/>
        <w:bCs/>
        <w:color w:val="FFFFFF" w:themeColor="background1"/>
        <w:sz w:val="20"/>
      </w:rPr>
      <w:tblPr/>
      <w:tcPr>
        <w:tcBorders>
          <w:top w:val="single" w:sz="4" w:space="0" w:color="FFFF00"/>
          <w:left w:val="single" w:sz="4" w:space="0" w:color="FFFF00"/>
          <w:bottom w:val="single" w:sz="4" w:space="0" w:color="FFFF00"/>
          <w:right w:val="single" w:sz="4" w:space="0" w:color="FFFF00"/>
          <w:insideH w:val="single" w:sz="4" w:space="0" w:color="FFFF00"/>
          <w:insideV w:val="single" w:sz="4" w:space="0" w:color="FFFF00"/>
        </w:tcBorders>
        <w:shd w:val="clear" w:color="auto" w:fill="EC2C34"/>
      </w:tcPr>
    </w:tblStylePr>
    <w:tblStylePr w:type="lastRow">
      <w:rPr>
        <w:b/>
        <w:bCs/>
      </w:rPr>
      <w:tblPr/>
      <w:tcPr>
        <w:tcBorders>
          <w:top w:val="single" w:sz="18" w:space="0" w:color="7295D2" w:themeColor="accent1" w:themeTint="BF"/>
        </w:tcBorders>
      </w:tcPr>
    </w:tblStylePr>
    <w:tblStylePr w:type="firstCol">
      <w:rPr>
        <w:rFonts w:ascii="Century Gothic" w:hAnsi="Century Gothic"/>
        <w:b/>
        <w:bCs/>
        <w:color w:val="FFFFFF" w:themeColor="background1"/>
        <w:sz w:val="20"/>
      </w:rPr>
      <w:tblPr/>
      <w:tcPr>
        <w:tcBorders>
          <w:top w:val="single" w:sz="4" w:space="0" w:color="FFFF00"/>
          <w:left w:val="single" w:sz="4" w:space="0" w:color="FFFF00"/>
          <w:bottom w:val="single" w:sz="4" w:space="0" w:color="FFFF00"/>
          <w:right w:val="single" w:sz="4" w:space="0" w:color="FFFF00"/>
          <w:insideH w:val="single" w:sz="4" w:space="0" w:color="FFFF00"/>
          <w:insideV w:val="single" w:sz="4" w:space="0" w:color="FFFF00"/>
        </w:tcBorders>
        <w:shd w:val="clear" w:color="auto" w:fill="EC2C34"/>
      </w:tcPr>
    </w:tblStylePr>
    <w:tblStylePr w:type="lastCol">
      <w:rPr>
        <w:b/>
        <w:bCs/>
      </w:rPr>
    </w:tblStylePr>
    <w:tblStylePr w:type="band1Vert">
      <w:tblPr/>
      <w:tcPr>
        <w:shd w:val="clear" w:color="auto" w:fill="E7E6E6" w:themeFill="background2"/>
      </w:tcPr>
    </w:tblStylePr>
    <w:tblStylePr w:type="band2Vert">
      <w:tblPr/>
      <w:tcPr>
        <w:shd w:val="clear" w:color="auto" w:fill="E7E6E6" w:themeFill="background2"/>
      </w:tcPr>
    </w:tblStylePr>
    <w:tblStylePr w:type="band1Horz">
      <w:tblPr/>
      <w:tcPr>
        <w:shd w:val="clear" w:color="auto" w:fill="E7E6E6" w:themeFill="background2"/>
      </w:tcPr>
    </w:tblStylePr>
    <w:tblStylePr w:type="band2Horz">
      <w:tblPr/>
      <w:tcPr>
        <w:shd w:val="clear" w:color="auto" w:fill="E7E6E6" w:themeFill="background2"/>
      </w:tcPr>
    </w:tblStylePr>
  </w:style>
  <w:style w:type="table" w:styleId="redniasiatka1akcent1">
    <w:name w:val="Medium Grid 1 Accent 1"/>
    <w:basedOn w:val="Standardowy"/>
    <w:uiPriority w:val="67"/>
    <w:semiHidden/>
    <w:unhideWhenUsed/>
    <w:rsid w:val="00256A4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styleId="Akapitzlist">
    <w:name w:val="List Paragraph"/>
    <w:basedOn w:val="Normalny"/>
    <w:uiPriority w:val="34"/>
    <w:qFormat/>
    <w:rsid w:val="004F5FAD"/>
    <w:pPr>
      <w:ind w:left="720"/>
      <w:contextualSpacing/>
    </w:pPr>
  </w:style>
  <w:style w:type="table" w:styleId="Tabela-Siatka">
    <w:name w:val="Table Grid"/>
    <w:basedOn w:val="Standardowy"/>
    <w:uiPriority w:val="59"/>
    <w:rsid w:val="004F5FAD"/>
    <w:pPr>
      <w:spacing w:after="0" w:line="240" w:lineRule="auto"/>
    </w:pPr>
    <w:rPr>
      <w:rFonts w:eastAsiaTheme="minorEastAsia"/>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F5FAD"/>
    <w:pPr>
      <w:spacing w:after="0" w:line="240" w:lineRule="auto"/>
    </w:pPr>
    <w:rPr>
      <w:rFonts w:eastAsiaTheme="minorEastAsia"/>
      <w:sz w:val="20"/>
      <w:szCs w:val="20"/>
      <w:lang w:val="en-GB" w:eastAsia="en-GB"/>
    </w:rPr>
  </w:style>
  <w:style w:type="character" w:customStyle="1" w:styleId="TekstprzypisudolnegoZnak">
    <w:name w:val="Tekst przypisu dolnego Znak"/>
    <w:basedOn w:val="Domylnaczcionkaakapitu"/>
    <w:link w:val="Tekstprzypisudolnego"/>
    <w:uiPriority w:val="99"/>
    <w:semiHidden/>
    <w:rsid w:val="004F5FAD"/>
    <w:rPr>
      <w:rFonts w:eastAsiaTheme="minorEastAsia"/>
      <w:kern w:val="0"/>
      <w:sz w:val="20"/>
      <w:szCs w:val="20"/>
      <w:lang w:val="en-GB" w:eastAsia="en-GB"/>
      <w14:ligatures w14:val="none"/>
    </w:rPr>
  </w:style>
  <w:style w:type="character" w:styleId="Odwoanieprzypisudolnego">
    <w:name w:val="footnote reference"/>
    <w:basedOn w:val="Domylnaczcionkaakapitu"/>
    <w:uiPriority w:val="99"/>
    <w:semiHidden/>
    <w:unhideWhenUsed/>
    <w:rsid w:val="004F5FAD"/>
    <w:rPr>
      <w:vertAlign w:val="superscript"/>
    </w:rPr>
  </w:style>
  <w:style w:type="paragraph" w:styleId="Nagwek">
    <w:name w:val="header"/>
    <w:basedOn w:val="Normalny"/>
    <w:link w:val="NagwekZnak"/>
    <w:uiPriority w:val="99"/>
    <w:unhideWhenUsed/>
    <w:rsid w:val="00837F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7F94"/>
    <w:rPr>
      <w:kern w:val="0"/>
      <w14:ligatures w14:val="none"/>
    </w:rPr>
  </w:style>
  <w:style w:type="paragraph" w:styleId="Stopka">
    <w:name w:val="footer"/>
    <w:basedOn w:val="Normalny"/>
    <w:link w:val="StopkaZnak"/>
    <w:uiPriority w:val="99"/>
    <w:unhideWhenUsed/>
    <w:rsid w:val="00837F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7F94"/>
    <w:rPr>
      <w:kern w:val="0"/>
      <w14:ligatures w14:val="none"/>
    </w:rPr>
  </w:style>
  <w:style w:type="character" w:styleId="Odwoaniedokomentarza">
    <w:name w:val="annotation reference"/>
    <w:basedOn w:val="Domylnaczcionkaakapitu"/>
    <w:uiPriority w:val="99"/>
    <w:semiHidden/>
    <w:unhideWhenUsed/>
    <w:rsid w:val="00837F94"/>
    <w:rPr>
      <w:sz w:val="16"/>
      <w:szCs w:val="16"/>
    </w:rPr>
  </w:style>
  <w:style w:type="paragraph" w:styleId="Tekstkomentarza">
    <w:name w:val="annotation text"/>
    <w:basedOn w:val="Normalny"/>
    <w:link w:val="TekstkomentarzaZnak"/>
    <w:uiPriority w:val="99"/>
    <w:unhideWhenUsed/>
    <w:rsid w:val="00837F94"/>
    <w:pPr>
      <w:spacing w:line="240" w:lineRule="auto"/>
    </w:pPr>
    <w:rPr>
      <w:sz w:val="20"/>
      <w:szCs w:val="20"/>
    </w:rPr>
  </w:style>
  <w:style w:type="character" w:customStyle="1" w:styleId="TekstkomentarzaZnak">
    <w:name w:val="Tekst komentarza Znak"/>
    <w:basedOn w:val="Domylnaczcionkaakapitu"/>
    <w:link w:val="Tekstkomentarza"/>
    <w:uiPriority w:val="99"/>
    <w:rsid w:val="00837F94"/>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37F94"/>
    <w:rPr>
      <w:b/>
      <w:bCs/>
    </w:rPr>
  </w:style>
  <w:style w:type="character" w:customStyle="1" w:styleId="TematkomentarzaZnak">
    <w:name w:val="Temat komentarza Znak"/>
    <w:basedOn w:val="TekstkomentarzaZnak"/>
    <w:link w:val="Tematkomentarza"/>
    <w:uiPriority w:val="99"/>
    <w:semiHidden/>
    <w:rsid w:val="00837F94"/>
    <w:rPr>
      <w:b/>
      <w:bCs/>
      <w:kern w:val="0"/>
      <w:sz w:val="20"/>
      <w:szCs w:val="20"/>
      <w14:ligatures w14:val="none"/>
    </w:rPr>
  </w:style>
  <w:style w:type="character" w:styleId="Hipercze">
    <w:name w:val="Hyperlink"/>
    <w:basedOn w:val="Domylnaczcionkaakapitu"/>
    <w:uiPriority w:val="99"/>
    <w:unhideWhenUsed/>
    <w:rsid w:val="0007745D"/>
    <w:rPr>
      <w:color w:val="0563C1" w:themeColor="hyperlink"/>
      <w:u w:val="single"/>
    </w:rPr>
  </w:style>
  <w:style w:type="character" w:styleId="Nierozpoznanawzmianka">
    <w:name w:val="Unresolved Mention"/>
    <w:basedOn w:val="Domylnaczcionkaakapitu"/>
    <w:uiPriority w:val="99"/>
    <w:semiHidden/>
    <w:unhideWhenUsed/>
    <w:rsid w:val="00077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trzemeszno.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trzemesznp.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trzemeszno.pl" TargetMode="External"/><Relationship Id="rId5" Type="http://schemas.openxmlformats.org/officeDocument/2006/relationships/footnotes" Target="footnotes.xml"/><Relationship Id="rId10" Type="http://schemas.openxmlformats.org/officeDocument/2006/relationships/hyperlink" Target="mailto:iod@trzemeszno.pl" TargetMode="External"/><Relationship Id="rId4" Type="http://schemas.openxmlformats.org/officeDocument/2006/relationships/webSettings" Target="webSettings.xml"/><Relationship Id="rId9" Type="http://schemas.openxmlformats.org/officeDocument/2006/relationships/hyperlink" Target="https://bip.trzemeszno.pl/rodo.htm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1737</Words>
  <Characters>10426</Characters>
  <Application>Microsoft Office Word</Application>
  <DocSecurity>0</DocSecurity>
  <Lines>86</Lines>
  <Paragraphs>24</Paragraphs>
  <ScaleCrop>false</ScaleCrop>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Damięcka</dc:creator>
  <cp:keywords/>
  <dc:description/>
  <cp:lastModifiedBy>Joanna Mucha</cp:lastModifiedBy>
  <cp:revision>5</cp:revision>
  <dcterms:created xsi:type="dcterms:W3CDTF">2023-10-06T11:51:00Z</dcterms:created>
  <dcterms:modified xsi:type="dcterms:W3CDTF">2025-11-25T12:36:00Z</dcterms:modified>
</cp:coreProperties>
</file>